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F4793" w:rsidRDefault="00102EDE" w:rsidP="008E7DC8">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 xml:space="preserve">1 priedas </w:t>
      </w:r>
    </w:p>
    <w:p w:rsidR="00BF4793" w:rsidRDefault="00BF4793" w:rsidP="00BF4793">
      <w:pPr>
        <w:spacing w:after="0" w:line="240" w:lineRule="auto"/>
        <w:jc w:val="both"/>
        <w:rPr>
          <w:rFonts w:ascii="Times New Roman" w:hAnsi="Times New Roman" w:cs="Times New Roman"/>
          <w:sz w:val="24"/>
          <w:szCs w:val="24"/>
        </w:rPr>
      </w:pPr>
    </w:p>
    <w:p w:rsidR="00AB7EE7" w:rsidRPr="00102EDE" w:rsidRDefault="00BF4793" w:rsidP="00BF479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Apibendrinamojo </w:t>
      </w:r>
      <w:r w:rsidR="00680D7C" w:rsidRPr="00102EDE">
        <w:rPr>
          <w:rFonts w:ascii="Times New Roman" w:hAnsi="Times New Roman" w:cs="Times New Roman"/>
          <w:sz w:val="24"/>
          <w:szCs w:val="24"/>
        </w:rPr>
        <w:t>vertinimo mokinių pasiekim</w:t>
      </w:r>
      <w:r>
        <w:rPr>
          <w:rFonts w:ascii="Times New Roman" w:hAnsi="Times New Roman" w:cs="Times New Roman"/>
          <w:sz w:val="24"/>
          <w:szCs w:val="24"/>
        </w:rPr>
        <w:t>ų vertinimo lygmenimis skalė (</w:t>
      </w:r>
      <w:r w:rsidR="00680D7C" w:rsidRPr="00102EDE">
        <w:rPr>
          <w:rFonts w:ascii="Times New Roman" w:hAnsi="Times New Roman" w:cs="Times New Roman"/>
          <w:sz w:val="24"/>
          <w:szCs w:val="24"/>
        </w:rPr>
        <w:t xml:space="preserve">pagal 2022 m. Bendrąsias programas). </w:t>
      </w:r>
    </w:p>
    <w:p w:rsidR="00680D7C" w:rsidRDefault="00BF4793" w:rsidP="00BF4793">
      <w:pPr>
        <w:spacing w:after="0" w:line="240" w:lineRule="auto"/>
        <w:rPr>
          <w:rFonts w:ascii="Times New Roman" w:hAnsi="Times New Roman" w:cs="Times New Roman"/>
          <w:sz w:val="24"/>
          <w:szCs w:val="24"/>
        </w:rPr>
      </w:pPr>
      <w:r>
        <w:rPr>
          <w:rFonts w:ascii="Times New Roman" w:hAnsi="Times New Roman" w:cs="Times New Roman"/>
          <w:sz w:val="24"/>
          <w:szCs w:val="24"/>
        </w:rPr>
        <w:t>Požymiai</w:t>
      </w:r>
      <w:r w:rsidR="00680D7C">
        <w:rPr>
          <w:rFonts w:ascii="Times New Roman" w:hAnsi="Times New Roman" w:cs="Times New Roman"/>
          <w:sz w:val="24"/>
          <w:szCs w:val="24"/>
        </w:rPr>
        <w:t xml:space="preserve">: savarankiškumas , sudėtingumo lygis, kontekstas, sistemiškumas. </w:t>
      </w:r>
    </w:p>
    <w:p w:rsidR="00BF4793" w:rsidRDefault="00BF4793" w:rsidP="00BF4793">
      <w:pPr>
        <w:spacing w:after="0" w:line="240" w:lineRule="auto"/>
        <w:rPr>
          <w:rFonts w:ascii="Times New Roman" w:hAnsi="Times New Roman" w:cs="Times New Roman"/>
          <w:sz w:val="24"/>
          <w:szCs w:val="24"/>
        </w:rPr>
      </w:pPr>
    </w:p>
    <w:p w:rsidR="00680D7C" w:rsidRDefault="00680D7C" w:rsidP="00BF4793">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SAVARANKIŠKUMAS </w:t>
      </w:r>
    </w:p>
    <w:p w:rsidR="00BF4793" w:rsidRDefault="00BF4793" w:rsidP="00BF4793">
      <w:pPr>
        <w:spacing w:after="0" w:line="240" w:lineRule="auto"/>
        <w:rPr>
          <w:rFonts w:ascii="Times New Roman" w:hAnsi="Times New Roman" w:cs="Times New Roman"/>
          <w:sz w:val="24"/>
          <w:szCs w:val="24"/>
        </w:rPr>
      </w:pPr>
    </w:p>
    <w:tbl>
      <w:tblPr>
        <w:tblStyle w:val="Lentelstinklelis"/>
        <w:tblW w:w="0" w:type="auto"/>
        <w:tblLook w:val="04A0" w:firstRow="1" w:lastRow="0" w:firstColumn="1" w:lastColumn="0" w:noHBand="0" w:noVBand="1"/>
      </w:tblPr>
      <w:tblGrid>
        <w:gridCol w:w="1838"/>
        <w:gridCol w:w="2410"/>
        <w:gridCol w:w="2973"/>
        <w:gridCol w:w="2407"/>
      </w:tblGrid>
      <w:tr w:rsidR="00680D7C" w:rsidTr="008E7DC8">
        <w:tc>
          <w:tcPr>
            <w:tcW w:w="1838" w:type="dxa"/>
          </w:tcPr>
          <w:p w:rsidR="00680D7C" w:rsidRDefault="00680D7C" w:rsidP="00BF4793">
            <w:pPr>
              <w:rPr>
                <w:rFonts w:ascii="Times New Roman" w:hAnsi="Times New Roman" w:cs="Times New Roman"/>
                <w:sz w:val="24"/>
                <w:szCs w:val="24"/>
              </w:rPr>
            </w:pPr>
            <w:r>
              <w:rPr>
                <w:rFonts w:ascii="Times New Roman" w:hAnsi="Times New Roman" w:cs="Times New Roman"/>
                <w:sz w:val="24"/>
                <w:szCs w:val="24"/>
              </w:rPr>
              <w:t xml:space="preserve">Slenkstinis </w:t>
            </w:r>
          </w:p>
        </w:tc>
        <w:tc>
          <w:tcPr>
            <w:tcW w:w="2410" w:type="dxa"/>
          </w:tcPr>
          <w:p w:rsidR="00680D7C" w:rsidRDefault="00680D7C" w:rsidP="00BF4793">
            <w:pPr>
              <w:rPr>
                <w:rFonts w:ascii="Times New Roman" w:hAnsi="Times New Roman" w:cs="Times New Roman"/>
                <w:sz w:val="24"/>
                <w:szCs w:val="24"/>
              </w:rPr>
            </w:pPr>
            <w:r>
              <w:rPr>
                <w:rFonts w:ascii="Times New Roman" w:hAnsi="Times New Roman" w:cs="Times New Roman"/>
                <w:sz w:val="24"/>
                <w:szCs w:val="24"/>
              </w:rPr>
              <w:t xml:space="preserve">Patenkinamas </w:t>
            </w:r>
          </w:p>
        </w:tc>
        <w:tc>
          <w:tcPr>
            <w:tcW w:w="2973" w:type="dxa"/>
          </w:tcPr>
          <w:p w:rsidR="00680D7C" w:rsidRDefault="00680D7C" w:rsidP="00BF4793">
            <w:pPr>
              <w:rPr>
                <w:rFonts w:ascii="Times New Roman" w:hAnsi="Times New Roman" w:cs="Times New Roman"/>
                <w:sz w:val="24"/>
                <w:szCs w:val="24"/>
              </w:rPr>
            </w:pPr>
            <w:r>
              <w:rPr>
                <w:rFonts w:ascii="Times New Roman" w:hAnsi="Times New Roman" w:cs="Times New Roman"/>
                <w:sz w:val="24"/>
                <w:szCs w:val="24"/>
              </w:rPr>
              <w:t xml:space="preserve">Pagrindinis </w:t>
            </w:r>
          </w:p>
        </w:tc>
        <w:tc>
          <w:tcPr>
            <w:tcW w:w="2407" w:type="dxa"/>
          </w:tcPr>
          <w:p w:rsidR="00680D7C" w:rsidRDefault="00680D7C" w:rsidP="00BF4793">
            <w:pPr>
              <w:rPr>
                <w:rFonts w:ascii="Times New Roman" w:hAnsi="Times New Roman" w:cs="Times New Roman"/>
                <w:sz w:val="24"/>
                <w:szCs w:val="24"/>
              </w:rPr>
            </w:pPr>
            <w:r>
              <w:rPr>
                <w:rFonts w:ascii="Times New Roman" w:hAnsi="Times New Roman" w:cs="Times New Roman"/>
                <w:sz w:val="24"/>
                <w:szCs w:val="24"/>
              </w:rPr>
              <w:t>Aukštesnysis</w:t>
            </w:r>
          </w:p>
        </w:tc>
      </w:tr>
      <w:tr w:rsidR="00680D7C" w:rsidTr="008E7DC8">
        <w:tc>
          <w:tcPr>
            <w:tcW w:w="1838" w:type="dxa"/>
          </w:tcPr>
          <w:p w:rsidR="00680D7C" w:rsidRPr="00680D7C" w:rsidRDefault="00680D7C" w:rsidP="00BF4793">
            <w:pPr>
              <w:rPr>
                <w:rFonts w:ascii="Times New Roman" w:hAnsi="Times New Roman" w:cs="Times New Roman"/>
                <w:sz w:val="24"/>
                <w:szCs w:val="24"/>
              </w:rPr>
            </w:pPr>
            <w:r w:rsidRPr="00680D7C">
              <w:rPr>
                <w:rFonts w:ascii="Times New Roman" w:hAnsi="Times New Roman" w:cs="Times New Roman"/>
                <w:sz w:val="24"/>
                <w:szCs w:val="24"/>
              </w:rPr>
              <w:t xml:space="preserve">Mokinys visas užduotis atlieka stebimas ir </w:t>
            </w:r>
            <w:proofErr w:type="spellStart"/>
            <w:r w:rsidRPr="00680D7C">
              <w:rPr>
                <w:rFonts w:ascii="Times New Roman" w:hAnsi="Times New Roman" w:cs="Times New Roman"/>
                <w:sz w:val="24"/>
                <w:szCs w:val="24"/>
              </w:rPr>
              <w:t>moderuojamas</w:t>
            </w:r>
            <w:proofErr w:type="spellEnd"/>
            <w:r w:rsidRPr="00680D7C">
              <w:rPr>
                <w:rFonts w:ascii="Times New Roman" w:hAnsi="Times New Roman" w:cs="Times New Roman"/>
                <w:sz w:val="24"/>
                <w:szCs w:val="24"/>
              </w:rPr>
              <w:t xml:space="preserve"> mokytojo.</w:t>
            </w:r>
          </w:p>
        </w:tc>
        <w:tc>
          <w:tcPr>
            <w:tcW w:w="2410" w:type="dxa"/>
          </w:tcPr>
          <w:p w:rsidR="00680D7C" w:rsidRPr="00680D7C" w:rsidRDefault="00680D7C" w:rsidP="00BF4793">
            <w:pPr>
              <w:rPr>
                <w:rFonts w:ascii="Times New Roman" w:hAnsi="Times New Roman" w:cs="Times New Roman"/>
                <w:sz w:val="24"/>
                <w:szCs w:val="24"/>
              </w:rPr>
            </w:pPr>
            <w:r w:rsidRPr="00680D7C">
              <w:rPr>
                <w:rFonts w:ascii="Times New Roman" w:hAnsi="Times New Roman" w:cs="Times New Roman"/>
                <w:sz w:val="24"/>
                <w:szCs w:val="24"/>
              </w:rPr>
              <w:t>Naudodamasis netiesiogiai teikiama pagalba, mokinys užduotis atlieka pagal pavyzdį, atsakydamas į nukreipiamus klausimus, vadovaujasi pateiktais patarimais, instrukcija.</w:t>
            </w:r>
          </w:p>
        </w:tc>
        <w:tc>
          <w:tcPr>
            <w:tcW w:w="2973" w:type="dxa"/>
          </w:tcPr>
          <w:p w:rsidR="00680D7C" w:rsidRPr="00680D7C" w:rsidRDefault="00680D7C" w:rsidP="00BF4793">
            <w:pPr>
              <w:rPr>
                <w:rFonts w:ascii="Times New Roman" w:hAnsi="Times New Roman" w:cs="Times New Roman"/>
                <w:sz w:val="24"/>
                <w:szCs w:val="24"/>
              </w:rPr>
            </w:pPr>
            <w:r w:rsidRPr="00680D7C">
              <w:rPr>
                <w:rFonts w:ascii="Times New Roman" w:hAnsi="Times New Roman" w:cs="Times New Roman"/>
                <w:sz w:val="24"/>
                <w:szCs w:val="24"/>
              </w:rPr>
              <w:t>Konsultuodamasis mokinys užduotis atlieka bendradarbiaudamas, tardamasis su kitais, tikslingai klausdamas ar prašydamas patarimų; pasinaudodamas pateiktomis užuominomis, nurodytais kriterijais.</w:t>
            </w:r>
          </w:p>
        </w:tc>
        <w:tc>
          <w:tcPr>
            <w:tcW w:w="2407" w:type="dxa"/>
          </w:tcPr>
          <w:p w:rsidR="00680D7C" w:rsidRPr="00680D7C" w:rsidRDefault="008E7DC8" w:rsidP="00BF4793">
            <w:pPr>
              <w:rPr>
                <w:rFonts w:ascii="Times New Roman" w:hAnsi="Times New Roman" w:cs="Times New Roman"/>
                <w:sz w:val="24"/>
                <w:szCs w:val="24"/>
              </w:rPr>
            </w:pPr>
            <w:r>
              <w:rPr>
                <w:rFonts w:ascii="Times New Roman" w:hAnsi="Times New Roman" w:cs="Times New Roman"/>
                <w:sz w:val="24"/>
                <w:szCs w:val="24"/>
              </w:rPr>
              <w:t>Savarankiškai –</w:t>
            </w:r>
            <w:r w:rsidR="00680D7C" w:rsidRPr="00680D7C">
              <w:rPr>
                <w:rFonts w:ascii="Times New Roman" w:hAnsi="Times New Roman" w:cs="Times New Roman"/>
                <w:sz w:val="24"/>
                <w:szCs w:val="24"/>
              </w:rPr>
              <w:t>visas užduotis atlieka be pagalbos.</w:t>
            </w:r>
          </w:p>
        </w:tc>
      </w:tr>
    </w:tbl>
    <w:p w:rsidR="00680D7C" w:rsidRDefault="00680D7C" w:rsidP="00BF4793">
      <w:pPr>
        <w:spacing w:after="0" w:line="240" w:lineRule="auto"/>
        <w:rPr>
          <w:rFonts w:ascii="Times New Roman" w:hAnsi="Times New Roman" w:cs="Times New Roman"/>
          <w:sz w:val="24"/>
          <w:szCs w:val="24"/>
        </w:rPr>
      </w:pPr>
    </w:p>
    <w:p w:rsidR="00BF4793" w:rsidRDefault="00680D7C" w:rsidP="00BF4793">
      <w:pPr>
        <w:spacing w:after="0" w:line="240" w:lineRule="auto"/>
        <w:rPr>
          <w:rFonts w:ascii="Times New Roman" w:hAnsi="Times New Roman" w:cs="Times New Roman"/>
          <w:sz w:val="24"/>
          <w:szCs w:val="24"/>
        </w:rPr>
      </w:pPr>
      <w:r>
        <w:rPr>
          <w:rFonts w:ascii="Times New Roman" w:hAnsi="Times New Roman" w:cs="Times New Roman"/>
          <w:sz w:val="24"/>
          <w:szCs w:val="24"/>
        </w:rPr>
        <w:t>SUDĖTINGUMAS</w:t>
      </w:r>
    </w:p>
    <w:p w:rsidR="00680D7C" w:rsidRDefault="00680D7C" w:rsidP="00BF4793">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p>
    <w:tbl>
      <w:tblPr>
        <w:tblStyle w:val="Lentelstinklelis"/>
        <w:tblW w:w="0" w:type="auto"/>
        <w:tblLook w:val="04A0" w:firstRow="1" w:lastRow="0" w:firstColumn="1" w:lastColumn="0" w:noHBand="0" w:noVBand="1"/>
      </w:tblPr>
      <w:tblGrid>
        <w:gridCol w:w="2407"/>
        <w:gridCol w:w="2407"/>
        <w:gridCol w:w="2407"/>
        <w:gridCol w:w="2407"/>
      </w:tblGrid>
      <w:tr w:rsidR="00680D7C" w:rsidTr="00680D7C">
        <w:tc>
          <w:tcPr>
            <w:tcW w:w="2407" w:type="dxa"/>
          </w:tcPr>
          <w:p w:rsidR="00680D7C" w:rsidRDefault="00680D7C" w:rsidP="00BF4793">
            <w:pPr>
              <w:rPr>
                <w:rFonts w:ascii="Times New Roman" w:hAnsi="Times New Roman" w:cs="Times New Roman"/>
                <w:sz w:val="24"/>
                <w:szCs w:val="24"/>
              </w:rPr>
            </w:pPr>
            <w:r>
              <w:rPr>
                <w:rFonts w:ascii="Times New Roman" w:hAnsi="Times New Roman" w:cs="Times New Roman"/>
                <w:sz w:val="24"/>
                <w:szCs w:val="24"/>
              </w:rPr>
              <w:t xml:space="preserve">Slenkstinis </w:t>
            </w:r>
          </w:p>
        </w:tc>
        <w:tc>
          <w:tcPr>
            <w:tcW w:w="2407" w:type="dxa"/>
          </w:tcPr>
          <w:p w:rsidR="00680D7C" w:rsidRDefault="00680D7C" w:rsidP="00BF4793">
            <w:pPr>
              <w:rPr>
                <w:rFonts w:ascii="Times New Roman" w:hAnsi="Times New Roman" w:cs="Times New Roman"/>
                <w:sz w:val="24"/>
                <w:szCs w:val="24"/>
              </w:rPr>
            </w:pPr>
            <w:r>
              <w:rPr>
                <w:rFonts w:ascii="Times New Roman" w:hAnsi="Times New Roman" w:cs="Times New Roman"/>
                <w:sz w:val="24"/>
                <w:szCs w:val="24"/>
              </w:rPr>
              <w:t xml:space="preserve">Patenkinamas </w:t>
            </w:r>
          </w:p>
        </w:tc>
        <w:tc>
          <w:tcPr>
            <w:tcW w:w="2407" w:type="dxa"/>
          </w:tcPr>
          <w:p w:rsidR="00680D7C" w:rsidRDefault="00680D7C" w:rsidP="00BF4793">
            <w:pPr>
              <w:rPr>
                <w:rFonts w:ascii="Times New Roman" w:hAnsi="Times New Roman" w:cs="Times New Roman"/>
                <w:sz w:val="24"/>
                <w:szCs w:val="24"/>
              </w:rPr>
            </w:pPr>
            <w:r>
              <w:rPr>
                <w:rFonts w:ascii="Times New Roman" w:hAnsi="Times New Roman" w:cs="Times New Roman"/>
                <w:sz w:val="24"/>
                <w:szCs w:val="24"/>
              </w:rPr>
              <w:t xml:space="preserve">Pagrindinis </w:t>
            </w:r>
          </w:p>
        </w:tc>
        <w:tc>
          <w:tcPr>
            <w:tcW w:w="2407" w:type="dxa"/>
          </w:tcPr>
          <w:p w:rsidR="00680D7C" w:rsidRDefault="00680D7C" w:rsidP="00BF4793">
            <w:pPr>
              <w:rPr>
                <w:rFonts w:ascii="Times New Roman" w:hAnsi="Times New Roman" w:cs="Times New Roman"/>
                <w:sz w:val="24"/>
                <w:szCs w:val="24"/>
              </w:rPr>
            </w:pPr>
            <w:r>
              <w:rPr>
                <w:rFonts w:ascii="Times New Roman" w:hAnsi="Times New Roman" w:cs="Times New Roman"/>
                <w:sz w:val="24"/>
                <w:szCs w:val="24"/>
              </w:rPr>
              <w:t xml:space="preserve">Aukštesnysis </w:t>
            </w:r>
          </w:p>
        </w:tc>
      </w:tr>
      <w:tr w:rsidR="00680D7C" w:rsidTr="00680D7C">
        <w:tc>
          <w:tcPr>
            <w:tcW w:w="2407" w:type="dxa"/>
          </w:tcPr>
          <w:p w:rsidR="00680D7C" w:rsidRDefault="00680D7C" w:rsidP="00BF4793">
            <w:pPr>
              <w:rPr>
                <w:rFonts w:ascii="Times New Roman" w:hAnsi="Times New Roman" w:cs="Times New Roman"/>
                <w:sz w:val="24"/>
                <w:szCs w:val="24"/>
              </w:rPr>
            </w:pPr>
            <w:r w:rsidRPr="00680D7C">
              <w:rPr>
                <w:rFonts w:ascii="Times New Roman" w:hAnsi="Times New Roman" w:cs="Times New Roman"/>
                <w:sz w:val="24"/>
                <w:szCs w:val="24"/>
              </w:rPr>
              <w:t>Paprasčiausias atvejis (paprasčiausia užduotis) – mokiniams gerai pažįstamas kontekstas; informacija pateikiama tiesiogiai, mokiniui įprastu būdu; tiesiogiai suformuluotas klausimas; vieno standartinio žingsnio atlikimo reikalaujanti užduotis; terminų, teiginio atkartojimas, pritaikymas analogiškose situacijose</w:t>
            </w:r>
            <w:r>
              <w:t>.</w:t>
            </w:r>
          </w:p>
          <w:p w:rsidR="00680D7C" w:rsidRDefault="00680D7C" w:rsidP="00BF4793">
            <w:pPr>
              <w:rPr>
                <w:rFonts w:ascii="Times New Roman" w:hAnsi="Times New Roman" w:cs="Times New Roman"/>
                <w:sz w:val="24"/>
                <w:szCs w:val="24"/>
              </w:rPr>
            </w:pPr>
          </w:p>
        </w:tc>
        <w:tc>
          <w:tcPr>
            <w:tcW w:w="2407" w:type="dxa"/>
          </w:tcPr>
          <w:p w:rsidR="00680D7C" w:rsidRPr="00BF202C" w:rsidRDefault="00BF202C" w:rsidP="00BF4793">
            <w:pPr>
              <w:rPr>
                <w:rFonts w:ascii="Times New Roman" w:hAnsi="Times New Roman" w:cs="Times New Roman"/>
                <w:sz w:val="24"/>
                <w:szCs w:val="24"/>
              </w:rPr>
            </w:pPr>
            <w:r w:rsidRPr="00BF202C">
              <w:rPr>
                <w:rFonts w:ascii="Times New Roman" w:hAnsi="Times New Roman" w:cs="Times New Roman"/>
                <w:sz w:val="24"/>
                <w:szCs w:val="24"/>
              </w:rPr>
              <w:t>Paprastas atvejis (paprasta užduotis) – mokiniams pažįstamas kontekstas; situacijos iš 1–2 temų ar sričių; informacija pateikiama mokiniui įprastu būdu, nebūtinai tiesiogiai, gali būti ir perteklinės informacijos; tiesiogiai arba netiesiogiai suformuluotas klausimas; 1–3 standartinių žingsnių atlikimo, taikymo reikalaujančios užduotys; terminų, teiginių, strategijų, samprotavimo taikymas situacijose, panašiose į nagrinėtas situacijas.</w:t>
            </w:r>
          </w:p>
        </w:tc>
        <w:tc>
          <w:tcPr>
            <w:tcW w:w="2407" w:type="dxa"/>
          </w:tcPr>
          <w:p w:rsidR="00680D7C" w:rsidRPr="00BF202C" w:rsidRDefault="00BF202C" w:rsidP="00BF4793">
            <w:pPr>
              <w:rPr>
                <w:rFonts w:ascii="Times New Roman" w:hAnsi="Times New Roman" w:cs="Times New Roman"/>
                <w:sz w:val="24"/>
                <w:szCs w:val="24"/>
              </w:rPr>
            </w:pPr>
            <w:r w:rsidRPr="00BF202C">
              <w:rPr>
                <w:rFonts w:ascii="Times New Roman" w:hAnsi="Times New Roman" w:cs="Times New Roman"/>
                <w:sz w:val="24"/>
                <w:szCs w:val="24"/>
              </w:rPr>
              <w:t>Nesudėtingas atvejis (nesudėtinga užduotis) – mokiniams pažįstamas arba nepažįstamas kontekstas; situacijos iš vienos arba iš kelių skirtingų temų ar sričių; 2–4 standartinių žingsnių atlikimo, kelių strategijų, metodų taikymo reikalaujančios užduotys; terminų, teiginių, strategijų, samprotavimo taikymas situacijose, panašiose ir nepanašiose į nagrinėtas situacijas</w:t>
            </w:r>
          </w:p>
        </w:tc>
        <w:tc>
          <w:tcPr>
            <w:tcW w:w="2407" w:type="dxa"/>
          </w:tcPr>
          <w:p w:rsidR="00680D7C" w:rsidRPr="00BF202C" w:rsidRDefault="00BF202C" w:rsidP="00BF4793">
            <w:pPr>
              <w:rPr>
                <w:rFonts w:ascii="Times New Roman" w:hAnsi="Times New Roman" w:cs="Times New Roman"/>
                <w:sz w:val="24"/>
                <w:szCs w:val="24"/>
              </w:rPr>
            </w:pPr>
            <w:r w:rsidRPr="00BF202C">
              <w:rPr>
                <w:rFonts w:ascii="Times New Roman" w:hAnsi="Times New Roman" w:cs="Times New Roman"/>
                <w:sz w:val="24"/>
                <w:szCs w:val="24"/>
              </w:rPr>
              <w:t>Nesudėtingas atvejis (nesudėtinga užduotis) – mokiniams pažįstamas arba nepažįstamas kontekstas; situacijos iš vienos arba iš kelių skirtingų temų ar sričių; informacija pateikiama netiesiogiai ir (ar) neįprasta mokiniui forma, netiesiogiai suformuluotas klausimas; 2–4 standartinių žingsnių atlikimo, kelių strategijų, metodų taikymo reikalaujančios užduotys; terminų, teiginių, strategijų, samprotavimo taikymas situacijose, panašiose ir nepanašiose į nagrinėtas situacijas</w:t>
            </w:r>
          </w:p>
        </w:tc>
      </w:tr>
    </w:tbl>
    <w:p w:rsidR="00BF4793" w:rsidRDefault="00BF4793" w:rsidP="00BF4793">
      <w:pPr>
        <w:spacing w:after="0" w:line="240" w:lineRule="auto"/>
        <w:rPr>
          <w:rFonts w:ascii="Times New Roman" w:hAnsi="Times New Roman" w:cs="Times New Roman"/>
          <w:sz w:val="24"/>
          <w:szCs w:val="24"/>
        </w:rPr>
      </w:pPr>
    </w:p>
    <w:p w:rsidR="006C2BE2" w:rsidRDefault="006C2BE2" w:rsidP="00BF4793">
      <w:pPr>
        <w:spacing w:after="0" w:line="240" w:lineRule="auto"/>
        <w:rPr>
          <w:rFonts w:ascii="Times New Roman" w:hAnsi="Times New Roman" w:cs="Times New Roman"/>
          <w:sz w:val="24"/>
          <w:szCs w:val="24"/>
        </w:rPr>
      </w:pPr>
    </w:p>
    <w:p w:rsidR="006C2BE2" w:rsidRDefault="006C2BE2" w:rsidP="00BF4793">
      <w:pPr>
        <w:spacing w:after="0" w:line="240" w:lineRule="auto"/>
        <w:rPr>
          <w:rFonts w:ascii="Times New Roman" w:hAnsi="Times New Roman" w:cs="Times New Roman"/>
          <w:sz w:val="24"/>
          <w:szCs w:val="24"/>
        </w:rPr>
      </w:pPr>
    </w:p>
    <w:p w:rsidR="006C2BE2" w:rsidRDefault="006C2BE2" w:rsidP="00BF4793">
      <w:pPr>
        <w:spacing w:after="0" w:line="240" w:lineRule="auto"/>
        <w:rPr>
          <w:rFonts w:ascii="Times New Roman" w:hAnsi="Times New Roman" w:cs="Times New Roman"/>
          <w:sz w:val="24"/>
          <w:szCs w:val="24"/>
        </w:rPr>
      </w:pPr>
    </w:p>
    <w:p w:rsidR="006C2BE2" w:rsidRDefault="006C2BE2" w:rsidP="00BF4793">
      <w:pPr>
        <w:spacing w:after="0" w:line="240" w:lineRule="auto"/>
        <w:rPr>
          <w:rFonts w:ascii="Times New Roman" w:hAnsi="Times New Roman" w:cs="Times New Roman"/>
          <w:sz w:val="24"/>
          <w:szCs w:val="24"/>
        </w:rPr>
      </w:pPr>
    </w:p>
    <w:p w:rsidR="00BF4793" w:rsidRDefault="00BF202C" w:rsidP="00BF4793">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KONTEKSTO</w:t>
      </w:r>
    </w:p>
    <w:p w:rsidR="00680D7C" w:rsidRDefault="00BF202C" w:rsidP="00BF4793">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p>
    <w:tbl>
      <w:tblPr>
        <w:tblStyle w:val="Lentelstinklelis"/>
        <w:tblW w:w="0" w:type="auto"/>
        <w:tblLook w:val="04A0" w:firstRow="1" w:lastRow="0" w:firstColumn="1" w:lastColumn="0" w:noHBand="0" w:noVBand="1"/>
      </w:tblPr>
      <w:tblGrid>
        <w:gridCol w:w="2407"/>
        <w:gridCol w:w="2407"/>
        <w:gridCol w:w="2407"/>
        <w:gridCol w:w="2407"/>
      </w:tblGrid>
      <w:tr w:rsidR="00D418EF" w:rsidTr="00BF202C">
        <w:tc>
          <w:tcPr>
            <w:tcW w:w="2407" w:type="dxa"/>
          </w:tcPr>
          <w:p w:rsidR="00D418EF" w:rsidRDefault="00D418EF" w:rsidP="008E7DC8">
            <w:pPr>
              <w:jc w:val="center"/>
              <w:rPr>
                <w:rFonts w:ascii="Times New Roman" w:hAnsi="Times New Roman" w:cs="Times New Roman"/>
                <w:sz w:val="24"/>
                <w:szCs w:val="24"/>
              </w:rPr>
            </w:pPr>
            <w:r>
              <w:rPr>
                <w:rFonts w:ascii="Times New Roman" w:hAnsi="Times New Roman" w:cs="Times New Roman"/>
                <w:sz w:val="24"/>
                <w:szCs w:val="24"/>
              </w:rPr>
              <w:t>Slenkstinis</w:t>
            </w:r>
          </w:p>
        </w:tc>
        <w:tc>
          <w:tcPr>
            <w:tcW w:w="2407" w:type="dxa"/>
          </w:tcPr>
          <w:p w:rsidR="00D418EF" w:rsidRDefault="00D418EF" w:rsidP="008E7DC8">
            <w:pPr>
              <w:jc w:val="center"/>
              <w:rPr>
                <w:rFonts w:ascii="Times New Roman" w:hAnsi="Times New Roman" w:cs="Times New Roman"/>
                <w:sz w:val="24"/>
                <w:szCs w:val="24"/>
              </w:rPr>
            </w:pPr>
            <w:r>
              <w:rPr>
                <w:rFonts w:ascii="Times New Roman" w:hAnsi="Times New Roman" w:cs="Times New Roman"/>
                <w:sz w:val="24"/>
                <w:szCs w:val="24"/>
              </w:rPr>
              <w:t>Patenkinamas</w:t>
            </w:r>
          </w:p>
        </w:tc>
        <w:tc>
          <w:tcPr>
            <w:tcW w:w="2407" w:type="dxa"/>
          </w:tcPr>
          <w:p w:rsidR="00D418EF" w:rsidRDefault="00D418EF" w:rsidP="008E7DC8">
            <w:pPr>
              <w:jc w:val="center"/>
              <w:rPr>
                <w:rFonts w:ascii="Times New Roman" w:hAnsi="Times New Roman" w:cs="Times New Roman"/>
                <w:sz w:val="24"/>
                <w:szCs w:val="24"/>
              </w:rPr>
            </w:pPr>
            <w:r>
              <w:rPr>
                <w:rFonts w:ascii="Times New Roman" w:hAnsi="Times New Roman" w:cs="Times New Roman"/>
                <w:sz w:val="24"/>
                <w:szCs w:val="24"/>
              </w:rPr>
              <w:t>Pagrindinis</w:t>
            </w:r>
          </w:p>
        </w:tc>
        <w:tc>
          <w:tcPr>
            <w:tcW w:w="2407" w:type="dxa"/>
          </w:tcPr>
          <w:p w:rsidR="00D418EF" w:rsidRDefault="00D418EF" w:rsidP="008E7DC8">
            <w:pPr>
              <w:jc w:val="center"/>
              <w:rPr>
                <w:rFonts w:ascii="Times New Roman" w:hAnsi="Times New Roman" w:cs="Times New Roman"/>
                <w:sz w:val="24"/>
                <w:szCs w:val="24"/>
              </w:rPr>
            </w:pPr>
            <w:r>
              <w:rPr>
                <w:rFonts w:ascii="Times New Roman" w:hAnsi="Times New Roman" w:cs="Times New Roman"/>
                <w:sz w:val="24"/>
                <w:szCs w:val="24"/>
              </w:rPr>
              <w:t>A</w:t>
            </w:r>
            <w:r w:rsidRPr="00D418EF">
              <w:rPr>
                <w:rFonts w:ascii="Times New Roman" w:hAnsi="Times New Roman" w:cs="Times New Roman"/>
                <w:sz w:val="24"/>
                <w:szCs w:val="24"/>
              </w:rPr>
              <w:t>ukštesnysis</w:t>
            </w:r>
          </w:p>
        </w:tc>
      </w:tr>
      <w:tr w:rsidR="00D418EF" w:rsidRPr="00BF202C" w:rsidTr="00393406">
        <w:tc>
          <w:tcPr>
            <w:tcW w:w="4814" w:type="dxa"/>
            <w:gridSpan w:val="2"/>
          </w:tcPr>
          <w:p w:rsidR="00D418EF" w:rsidRPr="00BF202C" w:rsidRDefault="00D418EF" w:rsidP="00BF4793">
            <w:pPr>
              <w:rPr>
                <w:rFonts w:ascii="Times New Roman" w:hAnsi="Times New Roman" w:cs="Times New Roman"/>
                <w:sz w:val="24"/>
                <w:szCs w:val="24"/>
              </w:rPr>
            </w:pPr>
            <w:r w:rsidRPr="00BF202C">
              <w:rPr>
                <w:rFonts w:ascii="Times New Roman" w:hAnsi="Times New Roman" w:cs="Times New Roman"/>
                <w:sz w:val="24"/>
                <w:szCs w:val="24"/>
              </w:rPr>
              <w:t>Artima (pažįstama aplinka), įprastas (žinomas) kontekstas – mokinys taiko žinias ir gebėjimus, atlikdamas jam gerai žinomos tematikos užduotis, kurios yra analogiškos anksčiau atliktoms užduotims.</w:t>
            </w:r>
          </w:p>
        </w:tc>
        <w:tc>
          <w:tcPr>
            <w:tcW w:w="4814" w:type="dxa"/>
            <w:gridSpan w:val="2"/>
          </w:tcPr>
          <w:p w:rsidR="00D418EF" w:rsidRDefault="00D418EF" w:rsidP="00BF4793">
            <w:pPr>
              <w:rPr>
                <w:rFonts w:ascii="Times New Roman" w:hAnsi="Times New Roman" w:cs="Times New Roman"/>
                <w:sz w:val="24"/>
                <w:szCs w:val="24"/>
              </w:rPr>
            </w:pPr>
            <w:r w:rsidRPr="00BF202C">
              <w:rPr>
                <w:rFonts w:ascii="Times New Roman" w:hAnsi="Times New Roman" w:cs="Times New Roman"/>
                <w:sz w:val="24"/>
                <w:szCs w:val="24"/>
              </w:rPr>
              <w:t>Naujas kontekstas – mokinys taiko žinias ir gebėjimus, atlikdamas jam mažiau žinomos tematikos užduotis, kurios skiriasi nuo anksčiau atliktų užduočių (kitoks formatas, nežinomas tekstas, kiti kontekstai ir pan.)</w:t>
            </w:r>
          </w:p>
          <w:p w:rsidR="00D418EF" w:rsidRPr="00BF202C" w:rsidRDefault="00D418EF" w:rsidP="00BF4793">
            <w:pPr>
              <w:rPr>
                <w:rFonts w:ascii="Times New Roman" w:hAnsi="Times New Roman" w:cs="Times New Roman"/>
                <w:sz w:val="24"/>
                <w:szCs w:val="24"/>
              </w:rPr>
            </w:pPr>
          </w:p>
        </w:tc>
      </w:tr>
    </w:tbl>
    <w:p w:rsidR="00BF202C" w:rsidRDefault="00BF202C" w:rsidP="00BF4793">
      <w:pPr>
        <w:spacing w:after="0" w:line="240" w:lineRule="auto"/>
        <w:rPr>
          <w:rFonts w:ascii="Times New Roman" w:hAnsi="Times New Roman" w:cs="Times New Roman"/>
          <w:sz w:val="24"/>
          <w:szCs w:val="24"/>
        </w:rPr>
      </w:pPr>
    </w:p>
    <w:p w:rsidR="00BF4793" w:rsidRDefault="00BF202C" w:rsidP="00BF4793">
      <w:pPr>
        <w:spacing w:after="0" w:line="240" w:lineRule="auto"/>
        <w:rPr>
          <w:rFonts w:ascii="Times New Roman" w:hAnsi="Times New Roman" w:cs="Times New Roman"/>
          <w:sz w:val="24"/>
          <w:szCs w:val="24"/>
        </w:rPr>
      </w:pPr>
      <w:r>
        <w:rPr>
          <w:rFonts w:ascii="Times New Roman" w:hAnsi="Times New Roman" w:cs="Times New Roman"/>
          <w:sz w:val="24"/>
          <w:szCs w:val="24"/>
        </w:rPr>
        <w:t>SISTEMIŠKUMO</w:t>
      </w:r>
    </w:p>
    <w:p w:rsidR="00BF202C" w:rsidRDefault="00BF202C" w:rsidP="00BF4793">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p>
    <w:tbl>
      <w:tblPr>
        <w:tblStyle w:val="Lentelstinklelis"/>
        <w:tblW w:w="0" w:type="auto"/>
        <w:tblLook w:val="04A0" w:firstRow="1" w:lastRow="0" w:firstColumn="1" w:lastColumn="0" w:noHBand="0" w:noVBand="1"/>
      </w:tblPr>
      <w:tblGrid>
        <w:gridCol w:w="2407"/>
        <w:gridCol w:w="2407"/>
        <w:gridCol w:w="2407"/>
        <w:gridCol w:w="2407"/>
      </w:tblGrid>
      <w:tr w:rsidR="00D418EF" w:rsidTr="00BF202C">
        <w:tc>
          <w:tcPr>
            <w:tcW w:w="2407" w:type="dxa"/>
          </w:tcPr>
          <w:p w:rsidR="00D418EF" w:rsidRDefault="00D418EF" w:rsidP="008E7DC8">
            <w:pPr>
              <w:jc w:val="center"/>
              <w:rPr>
                <w:rFonts w:ascii="Times New Roman" w:hAnsi="Times New Roman" w:cs="Times New Roman"/>
                <w:sz w:val="24"/>
                <w:szCs w:val="24"/>
              </w:rPr>
            </w:pPr>
            <w:r>
              <w:rPr>
                <w:rFonts w:ascii="Times New Roman" w:hAnsi="Times New Roman" w:cs="Times New Roman"/>
                <w:sz w:val="24"/>
                <w:szCs w:val="24"/>
              </w:rPr>
              <w:t>Slenkstinis</w:t>
            </w:r>
          </w:p>
        </w:tc>
        <w:tc>
          <w:tcPr>
            <w:tcW w:w="2407" w:type="dxa"/>
          </w:tcPr>
          <w:p w:rsidR="00D418EF" w:rsidRDefault="00D418EF" w:rsidP="008E7DC8">
            <w:pPr>
              <w:jc w:val="center"/>
              <w:rPr>
                <w:rFonts w:ascii="Times New Roman" w:hAnsi="Times New Roman" w:cs="Times New Roman"/>
                <w:sz w:val="24"/>
                <w:szCs w:val="24"/>
              </w:rPr>
            </w:pPr>
            <w:r>
              <w:rPr>
                <w:rFonts w:ascii="Times New Roman" w:hAnsi="Times New Roman" w:cs="Times New Roman"/>
                <w:sz w:val="24"/>
                <w:szCs w:val="24"/>
              </w:rPr>
              <w:t>Patenkinamas</w:t>
            </w:r>
          </w:p>
        </w:tc>
        <w:tc>
          <w:tcPr>
            <w:tcW w:w="2407" w:type="dxa"/>
          </w:tcPr>
          <w:p w:rsidR="00D418EF" w:rsidRDefault="00D418EF" w:rsidP="008E7DC8">
            <w:pPr>
              <w:jc w:val="center"/>
              <w:rPr>
                <w:rFonts w:ascii="Times New Roman" w:hAnsi="Times New Roman" w:cs="Times New Roman"/>
                <w:sz w:val="24"/>
                <w:szCs w:val="24"/>
              </w:rPr>
            </w:pPr>
            <w:r>
              <w:rPr>
                <w:rFonts w:ascii="Times New Roman" w:hAnsi="Times New Roman" w:cs="Times New Roman"/>
                <w:sz w:val="24"/>
                <w:szCs w:val="24"/>
              </w:rPr>
              <w:t>Pagrindinis</w:t>
            </w:r>
          </w:p>
        </w:tc>
        <w:tc>
          <w:tcPr>
            <w:tcW w:w="2407" w:type="dxa"/>
          </w:tcPr>
          <w:p w:rsidR="00D418EF" w:rsidRDefault="00D418EF" w:rsidP="008E7DC8">
            <w:pPr>
              <w:jc w:val="center"/>
              <w:rPr>
                <w:rFonts w:ascii="Times New Roman" w:hAnsi="Times New Roman" w:cs="Times New Roman"/>
                <w:sz w:val="24"/>
                <w:szCs w:val="24"/>
              </w:rPr>
            </w:pPr>
            <w:r>
              <w:rPr>
                <w:rFonts w:ascii="Times New Roman" w:hAnsi="Times New Roman" w:cs="Times New Roman"/>
                <w:sz w:val="24"/>
                <w:szCs w:val="24"/>
              </w:rPr>
              <w:t>Aukštesnysis</w:t>
            </w:r>
          </w:p>
        </w:tc>
      </w:tr>
      <w:tr w:rsidR="00D418EF" w:rsidTr="00BF202C">
        <w:tc>
          <w:tcPr>
            <w:tcW w:w="2407" w:type="dxa"/>
          </w:tcPr>
          <w:p w:rsidR="00D418EF" w:rsidRPr="00D418EF" w:rsidRDefault="00D418EF" w:rsidP="00BF4793">
            <w:pPr>
              <w:rPr>
                <w:rFonts w:ascii="Times New Roman" w:hAnsi="Times New Roman" w:cs="Times New Roman"/>
                <w:sz w:val="24"/>
                <w:szCs w:val="24"/>
              </w:rPr>
            </w:pPr>
            <w:r w:rsidRPr="00D418EF">
              <w:rPr>
                <w:rFonts w:ascii="Times New Roman" w:hAnsi="Times New Roman" w:cs="Times New Roman"/>
                <w:sz w:val="24"/>
                <w:szCs w:val="24"/>
              </w:rPr>
              <w:t>Fragmentiškai (kartais, kai kada ) – mokinys žinias ir gebėjimus demonstruoja atsitiktiniais pavieniais atvejais</w:t>
            </w:r>
          </w:p>
        </w:tc>
        <w:tc>
          <w:tcPr>
            <w:tcW w:w="2407" w:type="dxa"/>
          </w:tcPr>
          <w:p w:rsidR="00D418EF" w:rsidRPr="00D418EF" w:rsidRDefault="00D418EF" w:rsidP="00BF4793">
            <w:pPr>
              <w:rPr>
                <w:rFonts w:ascii="Times New Roman" w:hAnsi="Times New Roman" w:cs="Times New Roman"/>
                <w:sz w:val="24"/>
                <w:szCs w:val="24"/>
              </w:rPr>
            </w:pPr>
            <w:r w:rsidRPr="00D418EF">
              <w:rPr>
                <w:rFonts w:ascii="Times New Roman" w:hAnsi="Times New Roman" w:cs="Times New Roman"/>
                <w:sz w:val="24"/>
                <w:szCs w:val="24"/>
              </w:rPr>
              <w:t>Iš dalies – mokinys žinias ir gebėjimus demonstruoja retai (mažiau negu pusę vertinamų atvejų).</w:t>
            </w:r>
          </w:p>
        </w:tc>
        <w:tc>
          <w:tcPr>
            <w:tcW w:w="2407" w:type="dxa"/>
          </w:tcPr>
          <w:p w:rsidR="00D418EF" w:rsidRPr="00D418EF" w:rsidRDefault="00D418EF" w:rsidP="00BF4793">
            <w:pPr>
              <w:rPr>
                <w:rFonts w:ascii="Times New Roman" w:hAnsi="Times New Roman" w:cs="Times New Roman"/>
                <w:sz w:val="24"/>
                <w:szCs w:val="24"/>
              </w:rPr>
            </w:pPr>
            <w:r w:rsidRPr="00D418EF">
              <w:rPr>
                <w:rFonts w:ascii="Times New Roman" w:hAnsi="Times New Roman" w:cs="Times New Roman"/>
                <w:sz w:val="24"/>
                <w:szCs w:val="24"/>
              </w:rPr>
              <w:t>Daugeliu atvejų – mokinys žinias ir gebėjimus demonstruoja dažnai (daugiau negu pusę vertinamų atvejų).</w:t>
            </w:r>
          </w:p>
        </w:tc>
        <w:tc>
          <w:tcPr>
            <w:tcW w:w="2407" w:type="dxa"/>
          </w:tcPr>
          <w:p w:rsidR="00D418EF" w:rsidRPr="00D418EF" w:rsidRDefault="00D418EF" w:rsidP="00BF4793">
            <w:pPr>
              <w:rPr>
                <w:rFonts w:ascii="Times New Roman" w:hAnsi="Times New Roman" w:cs="Times New Roman"/>
                <w:sz w:val="24"/>
                <w:szCs w:val="24"/>
              </w:rPr>
            </w:pPr>
            <w:r w:rsidRPr="00D418EF">
              <w:rPr>
                <w:rFonts w:ascii="Times New Roman" w:hAnsi="Times New Roman" w:cs="Times New Roman"/>
                <w:sz w:val="24"/>
                <w:szCs w:val="24"/>
              </w:rPr>
              <w:t>Sistemiškai (nuosekliai) – mokinys žinias ir gebėjimus demonstruoja pastoviai, nuolat.</w:t>
            </w:r>
          </w:p>
        </w:tc>
      </w:tr>
    </w:tbl>
    <w:p w:rsidR="00D418EF" w:rsidRDefault="00D418EF" w:rsidP="00BF4793">
      <w:pPr>
        <w:spacing w:after="0" w:line="240" w:lineRule="auto"/>
        <w:rPr>
          <w:rFonts w:ascii="Times New Roman" w:hAnsi="Times New Roman" w:cs="Times New Roman"/>
          <w:sz w:val="24"/>
          <w:szCs w:val="24"/>
        </w:rPr>
      </w:pPr>
    </w:p>
    <w:p w:rsidR="00AB68C7" w:rsidRPr="00BC4612" w:rsidRDefault="001018B0" w:rsidP="00BC4612">
      <w:pPr>
        <w:spacing w:after="0" w:line="240" w:lineRule="auto"/>
        <w:jc w:val="both"/>
        <w:rPr>
          <w:rFonts w:ascii="Times New Roman" w:hAnsi="Times New Roman" w:cs="Times New Roman"/>
          <w:b/>
          <w:sz w:val="24"/>
          <w:szCs w:val="24"/>
        </w:rPr>
      </w:pPr>
      <w:r w:rsidRPr="00BC4612">
        <w:rPr>
          <w:rFonts w:ascii="Times New Roman" w:hAnsi="Times New Roman" w:cs="Times New Roman"/>
          <w:b/>
          <w:sz w:val="24"/>
          <w:szCs w:val="24"/>
        </w:rPr>
        <w:t>A</w:t>
      </w:r>
      <w:r w:rsidR="00BF4793" w:rsidRPr="00BC4612">
        <w:rPr>
          <w:rFonts w:ascii="Times New Roman" w:hAnsi="Times New Roman" w:cs="Times New Roman"/>
          <w:b/>
          <w:sz w:val="24"/>
          <w:szCs w:val="24"/>
        </w:rPr>
        <w:t>pibendrinamasis (</w:t>
      </w:r>
      <w:r w:rsidRPr="00BC4612">
        <w:rPr>
          <w:rFonts w:ascii="Times New Roman" w:hAnsi="Times New Roman" w:cs="Times New Roman"/>
        </w:rPr>
        <w:t>vertinimas, naudojamas baigus pusmetį, mokslo metus ir siejamas su mokymosi pasiekimų pripažinimu, juo siekiama nustatyti atliktos užduoties ir veiklos kokybę tam tikro kriterijaus atžvilgiu).</w:t>
      </w:r>
    </w:p>
    <w:p w:rsidR="003519FD" w:rsidRDefault="001018B0" w:rsidP="008E7DC8">
      <w:pPr>
        <w:pStyle w:val="Sraopastraipa"/>
        <w:spacing w:after="0" w:line="240" w:lineRule="auto"/>
        <w:ind w:left="0" w:firstLine="567"/>
        <w:jc w:val="both"/>
        <w:rPr>
          <w:rFonts w:ascii="Times New Roman" w:hAnsi="Times New Roman" w:cs="Times New Roman"/>
          <w:sz w:val="24"/>
          <w:szCs w:val="24"/>
        </w:rPr>
      </w:pPr>
      <w:r w:rsidRPr="001018B0">
        <w:rPr>
          <w:rFonts w:ascii="Times New Roman" w:hAnsi="Times New Roman" w:cs="Times New Roman"/>
          <w:sz w:val="24"/>
          <w:szCs w:val="24"/>
        </w:rPr>
        <w:t xml:space="preserve">Vertinimas vykdomas pagal iš anksto aptartus su mokiniais </w:t>
      </w:r>
      <w:r w:rsidRPr="00102EDE">
        <w:rPr>
          <w:rFonts w:ascii="Times New Roman" w:hAnsi="Times New Roman" w:cs="Times New Roman"/>
          <w:sz w:val="24"/>
          <w:szCs w:val="24"/>
        </w:rPr>
        <w:t>vertinimo kriterijus.</w:t>
      </w:r>
      <w:r w:rsidRPr="001018B0">
        <w:rPr>
          <w:rFonts w:ascii="Times New Roman" w:hAnsi="Times New Roman" w:cs="Times New Roman"/>
          <w:sz w:val="24"/>
          <w:szCs w:val="24"/>
        </w:rPr>
        <w:t xml:space="preserve"> Atsižvelgiant į vertinimo tikslą, pabaigus skyrių, apibendrinant temą atliekami testai, savarankiški, kontroliniai ir projektiniai darbai, praktinės ir kūrybinės užduotys. Testai, kontroliniai darbai vertinami nurodant procentinę raišką</w:t>
      </w:r>
      <w:r w:rsidR="008E7DC8">
        <w:rPr>
          <w:rFonts w:ascii="Times New Roman" w:hAnsi="Times New Roman" w:cs="Times New Roman"/>
          <w:sz w:val="24"/>
          <w:szCs w:val="24"/>
        </w:rPr>
        <w:t>.</w:t>
      </w:r>
    </w:p>
    <w:p w:rsidR="001018B0" w:rsidRPr="00102EDE" w:rsidRDefault="001018B0" w:rsidP="00BF4793">
      <w:pPr>
        <w:spacing w:after="0" w:line="240" w:lineRule="auto"/>
        <w:jc w:val="both"/>
        <w:rPr>
          <w:rFonts w:ascii="Times New Roman" w:hAnsi="Times New Roman" w:cs="Times New Roman"/>
          <w:color w:val="FF0000"/>
          <w:sz w:val="24"/>
          <w:szCs w:val="24"/>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1345"/>
        <w:gridCol w:w="1990"/>
        <w:gridCol w:w="4474"/>
        <w:gridCol w:w="1819"/>
      </w:tblGrid>
      <w:tr w:rsidR="003228C8" w:rsidRPr="003228C8" w:rsidTr="00EB0CA8">
        <w:tc>
          <w:tcPr>
            <w:tcW w:w="708" w:type="pct"/>
          </w:tcPr>
          <w:p w:rsidR="003228C8" w:rsidRPr="003228C8" w:rsidRDefault="003228C8" w:rsidP="00BF4793">
            <w:pPr>
              <w:tabs>
                <w:tab w:val="left" w:pos="0"/>
                <w:tab w:val="left" w:pos="540"/>
                <w:tab w:val="left" w:pos="720"/>
                <w:tab w:val="left" w:pos="851"/>
                <w:tab w:val="left" w:pos="1276"/>
                <w:tab w:val="left" w:pos="1620"/>
              </w:tabs>
              <w:spacing w:after="0" w:line="240" w:lineRule="auto"/>
              <w:jc w:val="center"/>
              <w:rPr>
                <w:rFonts w:ascii="Times New Roman" w:eastAsia="Times New Roman" w:hAnsi="Times New Roman" w:cs="Times New Roman"/>
                <w:sz w:val="24"/>
                <w:szCs w:val="24"/>
              </w:rPr>
            </w:pPr>
            <w:bookmarkStart w:id="0" w:name="_Hlk167977553"/>
            <w:r w:rsidRPr="003228C8">
              <w:rPr>
                <w:rFonts w:ascii="Times New Roman" w:eastAsia="Times New Roman" w:hAnsi="Times New Roman" w:cs="Times New Roman"/>
                <w:sz w:val="24"/>
                <w:szCs w:val="24"/>
              </w:rPr>
              <w:t>Teisingų atsakymų apimtis (</w:t>
            </w:r>
            <w:r w:rsidRPr="003228C8">
              <w:rPr>
                <w:rFonts w:ascii="Times New Roman" w:eastAsia="Times New Roman" w:hAnsi="Times New Roman" w:cs="Times New Roman"/>
                <w:sz w:val="20"/>
                <w:szCs w:val="20"/>
              </w:rPr>
              <w:t>procentais</w:t>
            </w:r>
            <w:r w:rsidRPr="003228C8">
              <w:rPr>
                <w:rFonts w:ascii="Times New Roman" w:eastAsia="Times New Roman" w:hAnsi="Times New Roman" w:cs="Times New Roman"/>
                <w:sz w:val="24"/>
                <w:szCs w:val="24"/>
              </w:rPr>
              <w:t>)</w:t>
            </w:r>
          </w:p>
        </w:tc>
        <w:tc>
          <w:tcPr>
            <w:tcW w:w="1005" w:type="pct"/>
          </w:tcPr>
          <w:p w:rsidR="003228C8" w:rsidRPr="003228C8" w:rsidRDefault="003228C8" w:rsidP="00BF4793">
            <w:pPr>
              <w:tabs>
                <w:tab w:val="left" w:pos="0"/>
                <w:tab w:val="left" w:pos="540"/>
                <w:tab w:val="left" w:pos="720"/>
                <w:tab w:val="left" w:pos="851"/>
                <w:tab w:val="left" w:pos="1276"/>
                <w:tab w:val="left" w:pos="1620"/>
              </w:tabs>
              <w:spacing w:after="0" w:line="240" w:lineRule="auto"/>
              <w:jc w:val="center"/>
              <w:rPr>
                <w:rFonts w:ascii="Times New Roman" w:eastAsia="Times New Roman" w:hAnsi="Times New Roman" w:cs="Times New Roman"/>
                <w:sz w:val="24"/>
                <w:szCs w:val="24"/>
              </w:rPr>
            </w:pPr>
            <w:r w:rsidRPr="003228C8">
              <w:rPr>
                <w:rFonts w:ascii="Times New Roman" w:eastAsia="Times New Roman" w:hAnsi="Times New Roman" w:cs="Times New Roman"/>
                <w:sz w:val="24"/>
                <w:szCs w:val="24"/>
              </w:rPr>
              <w:t>Savarankiškumo skalė</w:t>
            </w:r>
          </w:p>
        </w:tc>
        <w:tc>
          <w:tcPr>
            <w:tcW w:w="2333" w:type="pct"/>
          </w:tcPr>
          <w:p w:rsidR="003228C8" w:rsidRPr="003228C8" w:rsidRDefault="003228C8" w:rsidP="00BF4793">
            <w:pPr>
              <w:tabs>
                <w:tab w:val="left" w:pos="0"/>
                <w:tab w:val="left" w:pos="540"/>
                <w:tab w:val="left" w:pos="720"/>
                <w:tab w:val="left" w:pos="851"/>
                <w:tab w:val="left" w:pos="1276"/>
                <w:tab w:val="left" w:pos="1620"/>
              </w:tabs>
              <w:spacing w:after="0" w:line="240" w:lineRule="auto"/>
              <w:jc w:val="center"/>
              <w:rPr>
                <w:rFonts w:ascii="Times New Roman" w:eastAsia="Times New Roman" w:hAnsi="Times New Roman" w:cs="Times New Roman"/>
                <w:sz w:val="24"/>
                <w:szCs w:val="24"/>
              </w:rPr>
            </w:pPr>
            <w:r w:rsidRPr="003228C8">
              <w:rPr>
                <w:rFonts w:ascii="Times New Roman" w:eastAsia="Times New Roman" w:hAnsi="Times New Roman" w:cs="Times New Roman"/>
                <w:sz w:val="24"/>
                <w:szCs w:val="24"/>
              </w:rPr>
              <w:t>Kompleksiškumo skalė</w:t>
            </w:r>
          </w:p>
        </w:tc>
        <w:tc>
          <w:tcPr>
            <w:tcW w:w="954" w:type="pct"/>
          </w:tcPr>
          <w:p w:rsidR="003228C8" w:rsidRPr="003228C8" w:rsidRDefault="003228C8" w:rsidP="00BF4793">
            <w:pPr>
              <w:tabs>
                <w:tab w:val="left" w:pos="0"/>
                <w:tab w:val="left" w:pos="540"/>
                <w:tab w:val="left" w:pos="720"/>
                <w:tab w:val="left" w:pos="851"/>
                <w:tab w:val="left" w:pos="1276"/>
                <w:tab w:val="left" w:pos="1620"/>
              </w:tabs>
              <w:spacing w:after="0" w:line="240" w:lineRule="auto"/>
              <w:jc w:val="center"/>
              <w:rPr>
                <w:rFonts w:ascii="Times New Roman" w:eastAsia="Times New Roman" w:hAnsi="Times New Roman" w:cs="Times New Roman"/>
                <w:sz w:val="24"/>
                <w:szCs w:val="24"/>
              </w:rPr>
            </w:pPr>
            <w:r w:rsidRPr="003228C8">
              <w:rPr>
                <w:rFonts w:ascii="Times New Roman" w:eastAsia="Times New Roman" w:hAnsi="Times New Roman" w:cs="Times New Roman"/>
                <w:sz w:val="24"/>
                <w:szCs w:val="24"/>
              </w:rPr>
              <w:t xml:space="preserve">Pasiekimų lygis </w:t>
            </w:r>
          </w:p>
          <w:p w:rsidR="003228C8" w:rsidRPr="003228C8" w:rsidRDefault="008E7DC8" w:rsidP="00BF4793">
            <w:pPr>
              <w:tabs>
                <w:tab w:val="left" w:pos="0"/>
                <w:tab w:val="left" w:pos="540"/>
                <w:tab w:val="left" w:pos="720"/>
                <w:tab w:val="left" w:pos="851"/>
                <w:tab w:val="left" w:pos="1276"/>
                <w:tab w:val="left" w:pos="1620"/>
              </w:tabs>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sidR="003228C8" w:rsidRPr="003228C8">
              <w:rPr>
                <w:rFonts w:ascii="Times New Roman" w:eastAsia="Times New Roman" w:hAnsi="Times New Roman" w:cs="Times New Roman"/>
                <w:sz w:val="24"/>
                <w:szCs w:val="24"/>
              </w:rPr>
              <w:t>4 klasė</w:t>
            </w:r>
          </w:p>
        </w:tc>
      </w:tr>
      <w:tr w:rsidR="003228C8" w:rsidRPr="003228C8" w:rsidTr="008E7DC8">
        <w:tc>
          <w:tcPr>
            <w:tcW w:w="708" w:type="pct"/>
          </w:tcPr>
          <w:p w:rsidR="003228C8" w:rsidRPr="003228C8" w:rsidRDefault="008E7DC8" w:rsidP="008E7DC8">
            <w:pPr>
              <w:tabs>
                <w:tab w:val="left" w:pos="0"/>
                <w:tab w:val="left" w:pos="540"/>
                <w:tab w:val="left" w:pos="720"/>
                <w:tab w:val="left" w:pos="851"/>
                <w:tab w:val="left" w:pos="1260"/>
              </w:tabs>
              <w:spacing w:after="0" w:line="240" w:lineRule="auto"/>
              <w:ind w:firstLine="2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100–</w:t>
            </w:r>
            <w:r w:rsidR="003228C8" w:rsidRPr="003228C8">
              <w:rPr>
                <w:rFonts w:ascii="Times New Roman" w:eastAsia="Times New Roman" w:hAnsi="Times New Roman" w:cs="Times New Roman"/>
                <w:sz w:val="24"/>
                <w:szCs w:val="24"/>
              </w:rPr>
              <w:t>85</w:t>
            </w:r>
          </w:p>
        </w:tc>
        <w:tc>
          <w:tcPr>
            <w:tcW w:w="1005" w:type="pct"/>
          </w:tcPr>
          <w:p w:rsidR="003228C8" w:rsidRPr="003228C8" w:rsidRDefault="003228C8" w:rsidP="00BF4793">
            <w:pPr>
              <w:tabs>
                <w:tab w:val="left" w:pos="0"/>
                <w:tab w:val="left" w:pos="540"/>
                <w:tab w:val="left" w:pos="720"/>
                <w:tab w:val="left" w:pos="851"/>
                <w:tab w:val="left" w:pos="1276"/>
                <w:tab w:val="left" w:pos="1620"/>
              </w:tabs>
              <w:spacing w:after="0" w:line="240" w:lineRule="auto"/>
              <w:jc w:val="center"/>
              <w:rPr>
                <w:rFonts w:ascii="Times New Roman" w:eastAsia="Times New Roman" w:hAnsi="Times New Roman" w:cs="Times New Roman"/>
                <w:sz w:val="24"/>
                <w:szCs w:val="24"/>
              </w:rPr>
            </w:pPr>
            <w:r w:rsidRPr="003228C8">
              <w:rPr>
                <w:rFonts w:ascii="Times New Roman" w:eastAsia="Times New Roman" w:hAnsi="Times New Roman" w:cs="Times New Roman"/>
                <w:sz w:val="24"/>
                <w:szCs w:val="24"/>
              </w:rPr>
              <w:t>Savarankiškai</w:t>
            </w:r>
          </w:p>
        </w:tc>
        <w:tc>
          <w:tcPr>
            <w:tcW w:w="2333" w:type="pct"/>
          </w:tcPr>
          <w:p w:rsidR="003228C8" w:rsidRPr="003228C8" w:rsidRDefault="00FB60A2" w:rsidP="00BF4793">
            <w:pPr>
              <w:tabs>
                <w:tab w:val="left" w:pos="0"/>
                <w:tab w:val="left" w:pos="540"/>
                <w:tab w:val="left" w:pos="720"/>
                <w:tab w:val="left" w:pos="851"/>
                <w:tab w:val="left" w:pos="1276"/>
                <w:tab w:val="left" w:pos="1620"/>
              </w:tabs>
              <w:spacing w:after="0" w:line="240" w:lineRule="auto"/>
              <w:jc w:val="both"/>
              <w:rPr>
                <w:rFonts w:ascii="Times New Roman" w:eastAsia="Times New Roman" w:hAnsi="Times New Roman" w:cs="Times New Roman"/>
                <w:sz w:val="24"/>
                <w:szCs w:val="24"/>
              </w:rPr>
            </w:pPr>
            <w:r>
              <w:rPr>
                <w:rFonts w:ascii="Times New Roman" w:hAnsi="Times New Roman" w:cs="Times New Roman"/>
                <w:sz w:val="24"/>
                <w:szCs w:val="24"/>
              </w:rPr>
              <w:t xml:space="preserve">Savarankiškai </w:t>
            </w:r>
            <w:r w:rsidRPr="00FB60A2">
              <w:rPr>
                <w:rFonts w:ascii="Times New Roman" w:hAnsi="Times New Roman" w:cs="Times New Roman"/>
                <w:sz w:val="24"/>
                <w:szCs w:val="24"/>
              </w:rPr>
              <w:t>užduotis atlieka iki galo, susidūręs su kliūtimis, randa būdų jas įveikti.</w:t>
            </w:r>
            <w:r>
              <w:rPr>
                <w:rStyle w:val="eop"/>
                <w:shd w:val="clear" w:color="auto" w:fill="FFFFFF"/>
              </w:rPr>
              <w:t xml:space="preserve">  </w:t>
            </w:r>
            <w:r w:rsidR="003228C8" w:rsidRPr="003228C8">
              <w:rPr>
                <w:rFonts w:ascii="Times New Roman" w:eastAsia="Times New Roman" w:hAnsi="Times New Roman" w:cs="Times New Roman"/>
                <w:sz w:val="24"/>
                <w:szCs w:val="24"/>
              </w:rPr>
              <w:t xml:space="preserve">Nurodo, tikslingai atrenka informaciją, vertina, argumentuoja savo </w:t>
            </w:r>
            <w:proofErr w:type="spellStart"/>
            <w:r w:rsidR="003228C8" w:rsidRPr="003228C8">
              <w:rPr>
                <w:rFonts w:ascii="Times New Roman" w:eastAsia="Times New Roman" w:hAnsi="Times New Roman" w:cs="Times New Roman"/>
                <w:sz w:val="24"/>
                <w:szCs w:val="24"/>
              </w:rPr>
              <w:t>pasirinkimus</w:t>
            </w:r>
            <w:proofErr w:type="spellEnd"/>
            <w:r w:rsidR="003228C8" w:rsidRPr="003228C8">
              <w:rPr>
                <w:rFonts w:ascii="Times New Roman" w:eastAsia="Times New Roman" w:hAnsi="Times New Roman" w:cs="Times New Roman"/>
                <w:sz w:val="24"/>
                <w:szCs w:val="24"/>
              </w:rPr>
              <w:t>, paaiškina priežastis ir pasekmes.</w:t>
            </w:r>
          </w:p>
          <w:p w:rsidR="003228C8" w:rsidRPr="003228C8" w:rsidRDefault="003228C8" w:rsidP="00BF4793">
            <w:pPr>
              <w:tabs>
                <w:tab w:val="left" w:pos="0"/>
                <w:tab w:val="left" w:pos="540"/>
                <w:tab w:val="left" w:pos="720"/>
                <w:tab w:val="left" w:pos="851"/>
                <w:tab w:val="left" w:pos="1276"/>
                <w:tab w:val="left" w:pos="1620"/>
              </w:tabs>
              <w:spacing w:after="0" w:line="240" w:lineRule="auto"/>
              <w:jc w:val="both"/>
              <w:rPr>
                <w:rFonts w:ascii="Times New Roman" w:eastAsia="Times New Roman" w:hAnsi="Times New Roman" w:cs="Times New Roman"/>
                <w:sz w:val="24"/>
                <w:szCs w:val="24"/>
              </w:rPr>
            </w:pPr>
            <w:r w:rsidRPr="003228C8">
              <w:rPr>
                <w:rFonts w:ascii="Times New Roman" w:eastAsia="Times New Roman" w:hAnsi="Times New Roman" w:cs="Times New Roman"/>
                <w:sz w:val="24"/>
                <w:szCs w:val="24"/>
              </w:rPr>
              <w:t>Tinkamai vartoja sąvokas ir terminus. Kūrybiškai pritaiko turimas žinias.</w:t>
            </w:r>
          </w:p>
        </w:tc>
        <w:tc>
          <w:tcPr>
            <w:tcW w:w="954" w:type="pct"/>
            <w:vAlign w:val="center"/>
          </w:tcPr>
          <w:p w:rsidR="003228C8" w:rsidRPr="003228C8" w:rsidRDefault="003228C8" w:rsidP="008E7DC8">
            <w:pPr>
              <w:tabs>
                <w:tab w:val="left" w:pos="0"/>
                <w:tab w:val="left" w:pos="540"/>
                <w:tab w:val="left" w:pos="720"/>
                <w:tab w:val="left" w:pos="851"/>
                <w:tab w:val="left" w:pos="1276"/>
                <w:tab w:val="left" w:pos="1620"/>
              </w:tabs>
              <w:spacing w:after="0" w:line="240" w:lineRule="auto"/>
              <w:jc w:val="center"/>
              <w:rPr>
                <w:rFonts w:ascii="Times New Roman" w:eastAsia="Times New Roman" w:hAnsi="Times New Roman" w:cs="Times New Roman"/>
                <w:sz w:val="24"/>
                <w:szCs w:val="24"/>
              </w:rPr>
            </w:pPr>
            <w:r w:rsidRPr="003228C8">
              <w:rPr>
                <w:rFonts w:ascii="Times New Roman" w:eastAsia="Times New Roman" w:hAnsi="Times New Roman" w:cs="Times New Roman"/>
                <w:sz w:val="24"/>
                <w:szCs w:val="24"/>
              </w:rPr>
              <w:t>Aukštesnysis</w:t>
            </w:r>
          </w:p>
        </w:tc>
      </w:tr>
      <w:tr w:rsidR="003228C8" w:rsidRPr="003228C8" w:rsidTr="008E7DC8">
        <w:tc>
          <w:tcPr>
            <w:tcW w:w="708" w:type="pct"/>
          </w:tcPr>
          <w:p w:rsidR="003228C8" w:rsidRPr="003228C8" w:rsidRDefault="008E7DC8" w:rsidP="008E7DC8">
            <w:pPr>
              <w:tabs>
                <w:tab w:val="left" w:pos="0"/>
                <w:tab w:val="left" w:pos="540"/>
                <w:tab w:val="left" w:pos="720"/>
                <w:tab w:val="left" w:pos="851"/>
                <w:tab w:val="left" w:pos="1260"/>
              </w:tabs>
              <w:spacing w:after="0" w:line="240" w:lineRule="auto"/>
              <w:ind w:firstLine="2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84–</w:t>
            </w:r>
            <w:r w:rsidR="003228C8" w:rsidRPr="003228C8">
              <w:rPr>
                <w:rFonts w:ascii="Times New Roman" w:eastAsia="Times New Roman" w:hAnsi="Times New Roman" w:cs="Times New Roman"/>
                <w:sz w:val="24"/>
                <w:szCs w:val="24"/>
              </w:rPr>
              <w:t>65</w:t>
            </w:r>
          </w:p>
        </w:tc>
        <w:tc>
          <w:tcPr>
            <w:tcW w:w="1005" w:type="pct"/>
            <w:tcBorders>
              <w:bottom w:val="single" w:sz="4" w:space="0" w:color="auto"/>
            </w:tcBorders>
          </w:tcPr>
          <w:p w:rsidR="003228C8" w:rsidRPr="003228C8" w:rsidRDefault="003228C8" w:rsidP="00BF4793">
            <w:pPr>
              <w:widowControl w:val="0"/>
              <w:spacing w:after="0" w:line="240" w:lineRule="auto"/>
              <w:jc w:val="center"/>
              <w:rPr>
                <w:rFonts w:ascii="Times New Roman" w:eastAsia="Times New Roman" w:hAnsi="Times New Roman" w:cs="Times New Roman"/>
                <w:sz w:val="24"/>
                <w:szCs w:val="24"/>
              </w:rPr>
            </w:pPr>
            <w:r w:rsidRPr="003228C8">
              <w:rPr>
                <w:rFonts w:ascii="Times New Roman" w:eastAsia="Times New Roman" w:hAnsi="Times New Roman" w:cs="Times New Roman"/>
                <w:sz w:val="24"/>
                <w:szCs w:val="24"/>
              </w:rPr>
              <w:t>Konsultuodamasis</w:t>
            </w:r>
          </w:p>
        </w:tc>
        <w:tc>
          <w:tcPr>
            <w:tcW w:w="2333" w:type="pct"/>
            <w:tcBorders>
              <w:bottom w:val="single" w:sz="4" w:space="0" w:color="auto"/>
            </w:tcBorders>
          </w:tcPr>
          <w:p w:rsidR="003228C8" w:rsidRPr="003228C8" w:rsidRDefault="00FB60A2" w:rsidP="00BF4793">
            <w:pPr>
              <w:widowControl w:val="0"/>
              <w:spacing w:after="0" w:line="240" w:lineRule="auto"/>
              <w:jc w:val="both"/>
              <w:rPr>
                <w:rFonts w:ascii="Times New Roman" w:eastAsia="Times New Roman" w:hAnsi="Times New Roman" w:cs="Times New Roman"/>
                <w:sz w:val="24"/>
                <w:szCs w:val="24"/>
              </w:rPr>
            </w:pPr>
            <w:r w:rsidRPr="00FB60A2">
              <w:rPr>
                <w:rStyle w:val="normaltextrun"/>
                <w:rFonts w:ascii="Times New Roman" w:hAnsi="Times New Roman" w:cs="Times New Roman"/>
                <w:sz w:val="24"/>
                <w:szCs w:val="24"/>
                <w:shd w:val="clear" w:color="auto" w:fill="FFFFFF"/>
              </w:rPr>
              <w:t>Konsultuodamasis – įvardija pasitaikančias kliūtis ir jas įveikia, tikslingai klausdamas ar prašydamas konkretaus patarimo.</w:t>
            </w:r>
            <w:r>
              <w:rPr>
                <w:rStyle w:val="eop"/>
                <w:shd w:val="clear" w:color="auto" w:fill="FFFFFF"/>
              </w:rPr>
              <w:t> </w:t>
            </w:r>
            <w:r w:rsidR="003228C8" w:rsidRPr="003228C8">
              <w:rPr>
                <w:rFonts w:ascii="Times New Roman" w:eastAsia="Times New Roman" w:hAnsi="Times New Roman" w:cs="Times New Roman"/>
                <w:sz w:val="24"/>
                <w:szCs w:val="24"/>
              </w:rPr>
              <w:t xml:space="preserve">Nurodo, tikslingai </w:t>
            </w:r>
            <w:r w:rsidR="008E7DC8">
              <w:rPr>
                <w:rFonts w:ascii="Times New Roman" w:eastAsia="Times New Roman" w:hAnsi="Times New Roman" w:cs="Times New Roman"/>
                <w:sz w:val="24"/>
                <w:szCs w:val="24"/>
              </w:rPr>
              <w:t xml:space="preserve">atrenka informaciją, </w:t>
            </w:r>
            <w:r w:rsidR="003228C8" w:rsidRPr="003228C8">
              <w:rPr>
                <w:rFonts w:ascii="Times New Roman" w:eastAsia="Times New Roman" w:hAnsi="Times New Roman" w:cs="Times New Roman"/>
                <w:sz w:val="24"/>
                <w:szCs w:val="24"/>
              </w:rPr>
              <w:t>atrenka ir paaiškina svarbiausias priežastis ir pasekmes. Tinkamai vartoja pagrindines sąvokas ir terminus. Kūrybiškai pritaiko turimas žinias.</w:t>
            </w:r>
          </w:p>
        </w:tc>
        <w:tc>
          <w:tcPr>
            <w:tcW w:w="954" w:type="pct"/>
            <w:tcBorders>
              <w:bottom w:val="single" w:sz="4" w:space="0" w:color="auto"/>
            </w:tcBorders>
            <w:vAlign w:val="center"/>
          </w:tcPr>
          <w:p w:rsidR="003228C8" w:rsidRPr="003228C8" w:rsidRDefault="003228C8" w:rsidP="008E7DC8">
            <w:pPr>
              <w:widowControl w:val="0"/>
              <w:spacing w:after="0" w:line="240" w:lineRule="auto"/>
              <w:jc w:val="center"/>
              <w:rPr>
                <w:rFonts w:ascii="Times New Roman" w:eastAsia="Times New Roman" w:hAnsi="Times New Roman" w:cs="Times New Roman"/>
                <w:sz w:val="24"/>
                <w:szCs w:val="24"/>
              </w:rPr>
            </w:pPr>
            <w:r w:rsidRPr="003228C8">
              <w:rPr>
                <w:rFonts w:ascii="Times New Roman" w:eastAsia="Times New Roman" w:hAnsi="Times New Roman" w:cs="Times New Roman"/>
                <w:sz w:val="24"/>
                <w:szCs w:val="24"/>
              </w:rPr>
              <w:t>Pagrindinis</w:t>
            </w:r>
          </w:p>
        </w:tc>
      </w:tr>
      <w:tr w:rsidR="003228C8" w:rsidRPr="003228C8" w:rsidTr="008E7DC8">
        <w:trPr>
          <w:trHeight w:val="1587"/>
        </w:trPr>
        <w:tc>
          <w:tcPr>
            <w:tcW w:w="708" w:type="pct"/>
          </w:tcPr>
          <w:p w:rsidR="003228C8" w:rsidRPr="003228C8" w:rsidRDefault="008E7DC8" w:rsidP="008E7DC8">
            <w:pPr>
              <w:tabs>
                <w:tab w:val="left" w:pos="0"/>
                <w:tab w:val="left" w:pos="540"/>
                <w:tab w:val="left" w:pos="720"/>
                <w:tab w:val="left" w:pos="851"/>
                <w:tab w:val="left" w:pos="1260"/>
              </w:tabs>
              <w:spacing w:after="0" w:line="240" w:lineRule="auto"/>
              <w:ind w:firstLine="2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64–</w:t>
            </w:r>
            <w:r w:rsidR="003228C8" w:rsidRPr="003228C8">
              <w:rPr>
                <w:rFonts w:ascii="Times New Roman" w:eastAsia="Times New Roman" w:hAnsi="Times New Roman" w:cs="Times New Roman"/>
                <w:sz w:val="24"/>
                <w:szCs w:val="24"/>
              </w:rPr>
              <w:t>45</w:t>
            </w:r>
          </w:p>
        </w:tc>
        <w:tc>
          <w:tcPr>
            <w:tcW w:w="1005" w:type="pct"/>
          </w:tcPr>
          <w:p w:rsidR="003228C8" w:rsidRPr="003228C8" w:rsidRDefault="003228C8" w:rsidP="00BF4793">
            <w:pPr>
              <w:tabs>
                <w:tab w:val="left" w:pos="0"/>
                <w:tab w:val="left" w:pos="540"/>
                <w:tab w:val="left" w:pos="720"/>
                <w:tab w:val="left" w:pos="851"/>
                <w:tab w:val="left" w:pos="1276"/>
                <w:tab w:val="left" w:pos="1620"/>
              </w:tabs>
              <w:spacing w:after="0" w:line="240" w:lineRule="auto"/>
              <w:jc w:val="center"/>
              <w:rPr>
                <w:rFonts w:ascii="Times New Roman" w:eastAsia="Times New Roman" w:hAnsi="Times New Roman" w:cs="Times New Roman"/>
                <w:sz w:val="24"/>
                <w:szCs w:val="24"/>
              </w:rPr>
            </w:pPr>
            <w:r w:rsidRPr="003228C8">
              <w:rPr>
                <w:rFonts w:ascii="Times New Roman" w:eastAsia="Times New Roman" w:hAnsi="Times New Roman" w:cs="Times New Roman"/>
                <w:sz w:val="24"/>
                <w:szCs w:val="24"/>
              </w:rPr>
              <w:t>Naudodamasis netiesiogiai teikiama pagalba</w:t>
            </w:r>
          </w:p>
        </w:tc>
        <w:tc>
          <w:tcPr>
            <w:tcW w:w="2333" w:type="pct"/>
          </w:tcPr>
          <w:p w:rsidR="003228C8" w:rsidRPr="003228C8" w:rsidRDefault="00FB60A2" w:rsidP="00BF4793">
            <w:pPr>
              <w:tabs>
                <w:tab w:val="left" w:pos="0"/>
                <w:tab w:val="left" w:pos="540"/>
                <w:tab w:val="left" w:pos="720"/>
                <w:tab w:val="left" w:pos="851"/>
                <w:tab w:val="left" w:pos="1276"/>
                <w:tab w:val="left" w:pos="1620"/>
              </w:tabs>
              <w:spacing w:after="0" w:line="240" w:lineRule="auto"/>
              <w:jc w:val="both"/>
              <w:rPr>
                <w:rFonts w:ascii="Times New Roman" w:eastAsia="Times New Roman" w:hAnsi="Times New Roman" w:cs="Times New Roman"/>
                <w:sz w:val="24"/>
                <w:szCs w:val="24"/>
              </w:rPr>
            </w:pPr>
            <w:r w:rsidRPr="00FB60A2">
              <w:rPr>
                <w:rStyle w:val="normaltextrun"/>
                <w:rFonts w:ascii="Times New Roman" w:hAnsi="Times New Roman" w:cs="Times New Roman"/>
                <w:sz w:val="24"/>
                <w:szCs w:val="24"/>
                <w:bdr w:val="none" w:sz="0" w:space="0" w:color="auto" w:frame="1"/>
              </w:rPr>
              <w:t>Naudodamasis netiesiogine pagalba – atlieka užduotį vadovaudamasis specialiai parengtais modeliais, pagal pateiktą pavyzdį ir pan.</w:t>
            </w:r>
            <w:r>
              <w:rPr>
                <w:rStyle w:val="normaltextrun"/>
                <w:bdr w:val="none" w:sz="0" w:space="0" w:color="auto" w:frame="1"/>
              </w:rPr>
              <w:t xml:space="preserve"> </w:t>
            </w:r>
            <w:r w:rsidR="003228C8" w:rsidRPr="003228C8">
              <w:rPr>
                <w:rFonts w:ascii="Times New Roman" w:eastAsia="Times New Roman" w:hAnsi="Times New Roman" w:cs="Times New Roman"/>
                <w:sz w:val="24"/>
                <w:szCs w:val="24"/>
              </w:rPr>
              <w:t>Nurodo, atrenka didžiąją dalį informacijos nurodytam tikslui. Paaiškina gerai žinomas priežastis ir pasekmes. Tinkamai vartoja kai kurias sąvokas ir terminus. Aptarus užduotį kūrybiškai pritaiko turimas žinias.</w:t>
            </w:r>
          </w:p>
        </w:tc>
        <w:tc>
          <w:tcPr>
            <w:tcW w:w="954" w:type="pct"/>
            <w:vAlign w:val="center"/>
          </w:tcPr>
          <w:p w:rsidR="003228C8" w:rsidRPr="003228C8" w:rsidRDefault="003228C8" w:rsidP="008E7DC8">
            <w:pPr>
              <w:tabs>
                <w:tab w:val="left" w:pos="0"/>
                <w:tab w:val="left" w:pos="540"/>
                <w:tab w:val="left" w:pos="720"/>
                <w:tab w:val="left" w:pos="851"/>
                <w:tab w:val="left" w:pos="1276"/>
                <w:tab w:val="left" w:pos="1620"/>
              </w:tabs>
              <w:spacing w:after="0" w:line="240" w:lineRule="auto"/>
              <w:jc w:val="center"/>
              <w:rPr>
                <w:rFonts w:ascii="Times New Roman" w:eastAsia="Times New Roman" w:hAnsi="Times New Roman" w:cs="Times New Roman"/>
                <w:sz w:val="24"/>
                <w:szCs w:val="24"/>
              </w:rPr>
            </w:pPr>
            <w:r w:rsidRPr="003228C8">
              <w:rPr>
                <w:rFonts w:ascii="Times New Roman" w:eastAsia="Times New Roman" w:hAnsi="Times New Roman" w:cs="Times New Roman"/>
                <w:sz w:val="24"/>
                <w:szCs w:val="24"/>
              </w:rPr>
              <w:t>Patenkinamas</w:t>
            </w:r>
          </w:p>
        </w:tc>
      </w:tr>
      <w:tr w:rsidR="003228C8" w:rsidRPr="003228C8" w:rsidTr="008E7DC8">
        <w:tc>
          <w:tcPr>
            <w:tcW w:w="708" w:type="pct"/>
          </w:tcPr>
          <w:p w:rsidR="003228C8" w:rsidRPr="003228C8" w:rsidRDefault="008E7DC8" w:rsidP="008E7DC8">
            <w:pPr>
              <w:tabs>
                <w:tab w:val="left" w:pos="0"/>
                <w:tab w:val="left" w:pos="540"/>
                <w:tab w:val="left" w:pos="720"/>
                <w:tab w:val="left" w:pos="851"/>
                <w:tab w:val="left" w:pos="1260"/>
              </w:tabs>
              <w:spacing w:after="0" w:line="240" w:lineRule="auto"/>
              <w:ind w:firstLine="2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44–</w:t>
            </w:r>
            <w:r w:rsidR="003228C8" w:rsidRPr="003228C8">
              <w:rPr>
                <w:rFonts w:ascii="Times New Roman" w:eastAsia="Times New Roman" w:hAnsi="Times New Roman" w:cs="Times New Roman"/>
                <w:sz w:val="24"/>
                <w:szCs w:val="24"/>
              </w:rPr>
              <w:t>31</w:t>
            </w:r>
          </w:p>
        </w:tc>
        <w:tc>
          <w:tcPr>
            <w:tcW w:w="1005" w:type="pct"/>
          </w:tcPr>
          <w:p w:rsidR="003228C8" w:rsidRPr="003228C8" w:rsidRDefault="003228C8" w:rsidP="00BF4793">
            <w:pPr>
              <w:tabs>
                <w:tab w:val="left" w:pos="0"/>
                <w:tab w:val="left" w:pos="540"/>
                <w:tab w:val="left" w:pos="720"/>
                <w:tab w:val="left" w:pos="851"/>
                <w:tab w:val="left" w:pos="1276"/>
                <w:tab w:val="left" w:pos="1620"/>
              </w:tabs>
              <w:spacing w:after="0" w:line="240" w:lineRule="auto"/>
              <w:jc w:val="center"/>
              <w:rPr>
                <w:rFonts w:ascii="Times New Roman" w:eastAsia="Times New Roman" w:hAnsi="Times New Roman" w:cs="Times New Roman"/>
                <w:sz w:val="24"/>
                <w:szCs w:val="24"/>
              </w:rPr>
            </w:pPr>
            <w:r w:rsidRPr="003228C8">
              <w:rPr>
                <w:rFonts w:ascii="Times New Roman" w:eastAsia="Times New Roman" w:hAnsi="Times New Roman" w:cs="Times New Roman"/>
                <w:sz w:val="24"/>
                <w:szCs w:val="24"/>
              </w:rPr>
              <w:t>Padedamas</w:t>
            </w:r>
          </w:p>
        </w:tc>
        <w:tc>
          <w:tcPr>
            <w:tcW w:w="2333" w:type="pct"/>
          </w:tcPr>
          <w:p w:rsidR="003228C8" w:rsidRPr="003228C8" w:rsidRDefault="00FB60A2" w:rsidP="00BF4793">
            <w:pPr>
              <w:tabs>
                <w:tab w:val="left" w:pos="0"/>
                <w:tab w:val="left" w:pos="540"/>
                <w:tab w:val="left" w:pos="720"/>
                <w:tab w:val="left" w:pos="851"/>
                <w:tab w:val="left" w:pos="1276"/>
                <w:tab w:val="left" w:pos="1620"/>
              </w:tabs>
              <w:spacing w:after="0" w:line="240" w:lineRule="auto"/>
              <w:jc w:val="both"/>
              <w:rPr>
                <w:rFonts w:ascii="Times New Roman" w:eastAsia="Times New Roman" w:hAnsi="Times New Roman" w:cs="Times New Roman"/>
                <w:sz w:val="24"/>
                <w:szCs w:val="24"/>
              </w:rPr>
            </w:pPr>
            <w:r w:rsidRPr="00FB60A2">
              <w:rPr>
                <w:rStyle w:val="normaltextrun"/>
                <w:rFonts w:ascii="Times New Roman" w:hAnsi="Times New Roman" w:cs="Times New Roman"/>
                <w:sz w:val="24"/>
                <w:szCs w:val="24"/>
                <w:shd w:val="clear" w:color="auto" w:fill="FFFFFF"/>
              </w:rPr>
              <w:t xml:space="preserve">Mokytojo padedamas atlieka užduotis, atsakydamas į nukreipiamuosius klausimus, kai procesą </w:t>
            </w:r>
            <w:proofErr w:type="spellStart"/>
            <w:r w:rsidRPr="00FB60A2">
              <w:rPr>
                <w:rStyle w:val="normaltextrun"/>
                <w:rFonts w:ascii="Times New Roman" w:hAnsi="Times New Roman" w:cs="Times New Roman"/>
                <w:sz w:val="24"/>
                <w:szCs w:val="24"/>
                <w:shd w:val="clear" w:color="auto" w:fill="FFFFFF"/>
              </w:rPr>
              <w:t>moderuoja</w:t>
            </w:r>
            <w:proofErr w:type="spellEnd"/>
            <w:r w:rsidRPr="00FB60A2">
              <w:rPr>
                <w:rStyle w:val="normaltextrun"/>
                <w:rFonts w:ascii="Times New Roman" w:hAnsi="Times New Roman" w:cs="Times New Roman"/>
                <w:sz w:val="24"/>
                <w:szCs w:val="24"/>
                <w:shd w:val="clear" w:color="auto" w:fill="FFFFFF"/>
              </w:rPr>
              <w:t xml:space="preserve"> ir jame dalyvauja mokytojas.</w:t>
            </w:r>
            <w:r>
              <w:rPr>
                <w:rStyle w:val="eop"/>
                <w:shd w:val="clear" w:color="auto" w:fill="FFFFFF"/>
              </w:rPr>
              <w:t xml:space="preserve">  </w:t>
            </w:r>
            <w:r w:rsidR="003228C8" w:rsidRPr="003228C8">
              <w:rPr>
                <w:rFonts w:ascii="Times New Roman" w:eastAsia="Times New Roman" w:hAnsi="Times New Roman" w:cs="Times New Roman"/>
                <w:sz w:val="24"/>
                <w:szCs w:val="24"/>
              </w:rPr>
              <w:t>Nurodo, atrenka ar išskiria esminę informaciją. Vartoja sąvokas</w:t>
            </w:r>
            <w:r w:rsidR="003228C8" w:rsidRPr="003228C8">
              <w:rPr>
                <w:rFonts w:ascii="Times New Roman" w:eastAsia="Times New Roman" w:hAnsi="Times New Roman" w:cs="Times New Roman"/>
                <w:sz w:val="24"/>
                <w:szCs w:val="20"/>
              </w:rPr>
              <w:t xml:space="preserve"> </w:t>
            </w:r>
            <w:r w:rsidR="003228C8" w:rsidRPr="003228C8">
              <w:rPr>
                <w:rFonts w:ascii="Times New Roman" w:eastAsia="Times New Roman" w:hAnsi="Times New Roman" w:cs="Times New Roman"/>
                <w:sz w:val="24"/>
                <w:szCs w:val="24"/>
              </w:rPr>
              <w:t>ir terminus. Naudodamasis tiesiogiai pateikta informacija, paaiškina gerai žinomas priežastis ir pasekmes. Aptarus paprasčiausią užduotį kūrybiškai pritaiko turimas žinias.</w:t>
            </w:r>
          </w:p>
        </w:tc>
        <w:tc>
          <w:tcPr>
            <w:tcW w:w="954" w:type="pct"/>
            <w:vAlign w:val="center"/>
          </w:tcPr>
          <w:p w:rsidR="003228C8" w:rsidRPr="003228C8" w:rsidRDefault="003228C8" w:rsidP="008E7DC8">
            <w:pPr>
              <w:tabs>
                <w:tab w:val="left" w:pos="0"/>
                <w:tab w:val="left" w:pos="540"/>
                <w:tab w:val="left" w:pos="720"/>
                <w:tab w:val="left" w:pos="851"/>
                <w:tab w:val="left" w:pos="1276"/>
                <w:tab w:val="left" w:pos="1620"/>
              </w:tabs>
              <w:spacing w:after="0" w:line="240" w:lineRule="auto"/>
              <w:jc w:val="center"/>
              <w:rPr>
                <w:rFonts w:ascii="Times New Roman" w:eastAsia="Times New Roman" w:hAnsi="Times New Roman" w:cs="Times New Roman"/>
                <w:sz w:val="24"/>
                <w:szCs w:val="24"/>
              </w:rPr>
            </w:pPr>
            <w:r w:rsidRPr="003228C8">
              <w:rPr>
                <w:rFonts w:ascii="Times New Roman" w:eastAsia="Times New Roman" w:hAnsi="Times New Roman" w:cs="Times New Roman"/>
                <w:sz w:val="24"/>
                <w:szCs w:val="24"/>
              </w:rPr>
              <w:t>Slenkstinis</w:t>
            </w:r>
          </w:p>
        </w:tc>
      </w:tr>
      <w:tr w:rsidR="003228C8" w:rsidRPr="003228C8" w:rsidTr="008E7DC8">
        <w:tc>
          <w:tcPr>
            <w:tcW w:w="708" w:type="pct"/>
          </w:tcPr>
          <w:p w:rsidR="003228C8" w:rsidRPr="003228C8" w:rsidRDefault="008E7DC8" w:rsidP="008E7DC8">
            <w:pPr>
              <w:tabs>
                <w:tab w:val="left" w:pos="0"/>
                <w:tab w:val="left" w:pos="540"/>
                <w:tab w:val="left" w:pos="720"/>
                <w:tab w:val="left" w:pos="851"/>
                <w:tab w:val="left" w:pos="1260"/>
              </w:tabs>
              <w:spacing w:after="0" w:line="240" w:lineRule="auto"/>
              <w:ind w:firstLine="2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30–</w:t>
            </w:r>
            <w:r w:rsidR="003228C8" w:rsidRPr="003228C8">
              <w:rPr>
                <w:rFonts w:ascii="Times New Roman" w:eastAsia="Times New Roman" w:hAnsi="Times New Roman" w:cs="Times New Roman"/>
                <w:sz w:val="24"/>
                <w:szCs w:val="24"/>
              </w:rPr>
              <w:t>0</w:t>
            </w:r>
          </w:p>
        </w:tc>
        <w:tc>
          <w:tcPr>
            <w:tcW w:w="1005" w:type="pct"/>
          </w:tcPr>
          <w:p w:rsidR="003228C8" w:rsidRPr="003228C8" w:rsidRDefault="003228C8" w:rsidP="00BF4793">
            <w:pPr>
              <w:tabs>
                <w:tab w:val="left" w:pos="0"/>
                <w:tab w:val="left" w:pos="540"/>
                <w:tab w:val="left" w:pos="720"/>
                <w:tab w:val="left" w:pos="851"/>
                <w:tab w:val="left" w:pos="1276"/>
                <w:tab w:val="left" w:pos="1620"/>
              </w:tabs>
              <w:spacing w:after="0" w:line="240" w:lineRule="auto"/>
              <w:jc w:val="center"/>
              <w:rPr>
                <w:rFonts w:ascii="Times New Roman" w:eastAsia="Times New Roman" w:hAnsi="Times New Roman" w:cs="Times New Roman"/>
                <w:sz w:val="24"/>
                <w:szCs w:val="24"/>
              </w:rPr>
            </w:pPr>
            <w:r w:rsidRPr="003228C8">
              <w:rPr>
                <w:rFonts w:ascii="Times New Roman" w:eastAsia="Times New Roman" w:hAnsi="Times New Roman" w:cs="Times New Roman"/>
                <w:sz w:val="24"/>
                <w:szCs w:val="24"/>
              </w:rPr>
              <w:t>Dažnai reikalinga tiesioginė pagalba</w:t>
            </w:r>
          </w:p>
        </w:tc>
        <w:tc>
          <w:tcPr>
            <w:tcW w:w="2333" w:type="pct"/>
          </w:tcPr>
          <w:p w:rsidR="003228C8" w:rsidRPr="003228C8" w:rsidRDefault="003228C8" w:rsidP="00BF4793">
            <w:pPr>
              <w:tabs>
                <w:tab w:val="left" w:pos="0"/>
                <w:tab w:val="left" w:pos="540"/>
                <w:tab w:val="left" w:pos="720"/>
                <w:tab w:val="left" w:pos="851"/>
                <w:tab w:val="left" w:pos="1276"/>
                <w:tab w:val="left" w:pos="1620"/>
              </w:tabs>
              <w:spacing w:after="0" w:line="240" w:lineRule="auto"/>
              <w:jc w:val="both"/>
              <w:rPr>
                <w:rFonts w:ascii="Times New Roman" w:eastAsia="Times New Roman" w:hAnsi="Times New Roman" w:cs="Times New Roman"/>
                <w:sz w:val="24"/>
                <w:szCs w:val="24"/>
              </w:rPr>
            </w:pPr>
            <w:r w:rsidRPr="003228C8">
              <w:rPr>
                <w:rFonts w:ascii="Times New Roman" w:eastAsia="Times New Roman" w:hAnsi="Times New Roman" w:cs="Times New Roman"/>
                <w:sz w:val="24"/>
                <w:szCs w:val="24"/>
              </w:rPr>
              <w:t>Nesuvokia teksto, nenurodo, neatrenka ir neišskiria esminės informacijos. Sunkiai atpažįsta pagrindines sąvokas. Neįsimena ir nevartoja sąvokų ir terminų. Naudodamasis tiesiogiai pateikta informacija, nepaaiškina gerai žinomų priežasčių ir pasekmių, nepritaiko turimų žinių. Nesugeba perduoti savo minčių. Užduotis atlieka tik kai yra kontroliuojamas.</w:t>
            </w:r>
          </w:p>
        </w:tc>
        <w:tc>
          <w:tcPr>
            <w:tcW w:w="954" w:type="pct"/>
            <w:vAlign w:val="center"/>
          </w:tcPr>
          <w:p w:rsidR="003228C8" w:rsidRPr="003228C8" w:rsidRDefault="003228C8" w:rsidP="008E7DC8">
            <w:pPr>
              <w:spacing w:after="0" w:line="240" w:lineRule="auto"/>
              <w:jc w:val="center"/>
              <w:rPr>
                <w:rFonts w:ascii="Times New Roman" w:eastAsia="Times New Roman" w:hAnsi="Times New Roman" w:cs="Times New Roman"/>
                <w:sz w:val="24"/>
                <w:szCs w:val="24"/>
              </w:rPr>
            </w:pPr>
            <w:r w:rsidRPr="003228C8">
              <w:rPr>
                <w:rFonts w:ascii="Times New Roman" w:eastAsia="Times New Roman" w:hAnsi="Times New Roman" w:cs="Times New Roman"/>
                <w:sz w:val="24"/>
                <w:szCs w:val="24"/>
              </w:rPr>
              <w:t>Nepasiekt</w:t>
            </w:r>
            <w:r w:rsidR="00BC4612">
              <w:rPr>
                <w:rFonts w:ascii="Times New Roman" w:eastAsia="Times New Roman" w:hAnsi="Times New Roman" w:cs="Times New Roman"/>
                <w:sz w:val="24"/>
                <w:szCs w:val="24"/>
              </w:rPr>
              <w:t>as slenkstinis</w:t>
            </w:r>
            <w:bookmarkStart w:id="1" w:name="_GoBack"/>
            <w:bookmarkEnd w:id="1"/>
          </w:p>
          <w:p w:rsidR="003228C8" w:rsidRPr="003228C8" w:rsidRDefault="003228C8" w:rsidP="008E7DC8">
            <w:pPr>
              <w:tabs>
                <w:tab w:val="left" w:pos="0"/>
                <w:tab w:val="left" w:pos="540"/>
                <w:tab w:val="left" w:pos="720"/>
                <w:tab w:val="left" w:pos="851"/>
                <w:tab w:val="left" w:pos="1276"/>
                <w:tab w:val="left" w:pos="1620"/>
              </w:tabs>
              <w:spacing w:after="0" w:line="240" w:lineRule="auto"/>
              <w:jc w:val="center"/>
              <w:rPr>
                <w:rFonts w:ascii="Times New Roman" w:eastAsia="Times New Roman" w:hAnsi="Times New Roman" w:cs="Times New Roman"/>
                <w:sz w:val="24"/>
                <w:szCs w:val="24"/>
              </w:rPr>
            </w:pPr>
          </w:p>
        </w:tc>
      </w:tr>
      <w:bookmarkEnd w:id="0"/>
    </w:tbl>
    <w:p w:rsidR="002F39B8" w:rsidRPr="002F39B8" w:rsidRDefault="002F39B8" w:rsidP="00BF4793">
      <w:pPr>
        <w:pStyle w:val="Betarp"/>
        <w:rPr>
          <w:rFonts w:ascii="Times New Roman" w:hAnsi="Times New Roman" w:cs="Times New Roman"/>
          <w:sz w:val="24"/>
          <w:szCs w:val="24"/>
        </w:rPr>
      </w:pPr>
    </w:p>
    <w:p w:rsidR="002F39B8" w:rsidRPr="002F39B8" w:rsidRDefault="008E7DC8" w:rsidP="00BF4793">
      <w:pPr>
        <w:pStyle w:val="Betarp"/>
        <w:rPr>
          <w:rFonts w:ascii="Times New Roman" w:hAnsi="Times New Roman" w:cs="Times New Roman"/>
          <w:sz w:val="24"/>
          <w:szCs w:val="24"/>
        </w:rPr>
      </w:pPr>
      <w:r>
        <w:rPr>
          <w:rFonts w:ascii="Times New Roman" w:hAnsi="Times New Roman" w:cs="Times New Roman"/>
          <w:sz w:val="24"/>
          <w:szCs w:val="24"/>
        </w:rPr>
        <w:t>Vertinant</w:t>
      </w:r>
      <w:r w:rsidR="002F39B8" w:rsidRPr="002F39B8">
        <w:rPr>
          <w:rFonts w:ascii="Times New Roman" w:hAnsi="Times New Roman" w:cs="Times New Roman"/>
          <w:sz w:val="24"/>
          <w:szCs w:val="24"/>
        </w:rPr>
        <w:t xml:space="preserve"> mokinių diktantus: </w:t>
      </w:r>
    </w:p>
    <w:tbl>
      <w:tblPr>
        <w:tblW w:w="9631"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394"/>
        <w:gridCol w:w="6237"/>
      </w:tblGrid>
      <w:tr w:rsidR="002F39B8" w:rsidRPr="002F39B8" w:rsidTr="00F22A1E">
        <w:trPr>
          <w:trHeight w:val="300"/>
        </w:trPr>
        <w:tc>
          <w:tcPr>
            <w:tcW w:w="3394"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2F39B8" w:rsidRPr="002F39B8" w:rsidRDefault="002F39B8" w:rsidP="00BF4793">
            <w:pPr>
              <w:pStyle w:val="Betarp"/>
              <w:rPr>
                <w:rFonts w:ascii="Times New Roman" w:hAnsi="Times New Roman" w:cs="Times New Roman"/>
                <w:sz w:val="24"/>
                <w:szCs w:val="24"/>
              </w:rPr>
            </w:pPr>
            <w:r w:rsidRPr="002F39B8">
              <w:rPr>
                <w:rFonts w:ascii="Times New Roman" w:hAnsi="Times New Roman" w:cs="Times New Roman"/>
                <w:sz w:val="24"/>
                <w:szCs w:val="24"/>
              </w:rPr>
              <w:t>Klaidų skaičius  </w:t>
            </w:r>
          </w:p>
        </w:tc>
        <w:tc>
          <w:tcPr>
            <w:tcW w:w="6237"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2F39B8" w:rsidRPr="002F39B8" w:rsidRDefault="002F39B8" w:rsidP="00BF4793">
            <w:pPr>
              <w:pStyle w:val="Betarp"/>
              <w:rPr>
                <w:rFonts w:ascii="Times New Roman" w:hAnsi="Times New Roman" w:cs="Times New Roman"/>
                <w:sz w:val="24"/>
                <w:szCs w:val="24"/>
              </w:rPr>
            </w:pPr>
            <w:r w:rsidRPr="002F39B8">
              <w:rPr>
                <w:rFonts w:ascii="Times New Roman" w:hAnsi="Times New Roman" w:cs="Times New Roman"/>
                <w:sz w:val="24"/>
                <w:szCs w:val="24"/>
              </w:rPr>
              <w:t>Pasiekimų lygis </w:t>
            </w:r>
          </w:p>
        </w:tc>
      </w:tr>
      <w:tr w:rsidR="002F39B8" w:rsidRPr="002F39B8" w:rsidTr="00F22A1E">
        <w:trPr>
          <w:trHeight w:val="300"/>
        </w:trPr>
        <w:tc>
          <w:tcPr>
            <w:tcW w:w="3394"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2F39B8" w:rsidRPr="002F39B8" w:rsidRDefault="002F39B8" w:rsidP="00BF4793">
            <w:pPr>
              <w:pStyle w:val="Betarp"/>
              <w:rPr>
                <w:rFonts w:ascii="Times New Roman" w:hAnsi="Times New Roman" w:cs="Times New Roman"/>
                <w:sz w:val="24"/>
                <w:szCs w:val="24"/>
              </w:rPr>
            </w:pPr>
            <w:r w:rsidRPr="002F39B8">
              <w:rPr>
                <w:rFonts w:ascii="Times New Roman" w:hAnsi="Times New Roman" w:cs="Times New Roman"/>
                <w:sz w:val="24"/>
                <w:szCs w:val="24"/>
              </w:rPr>
              <w:t>0 – 2 kl.  </w:t>
            </w:r>
          </w:p>
        </w:tc>
        <w:tc>
          <w:tcPr>
            <w:tcW w:w="6237"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2F39B8" w:rsidRPr="002F39B8" w:rsidRDefault="002F39B8" w:rsidP="00BF4793">
            <w:pPr>
              <w:pStyle w:val="Betarp"/>
              <w:rPr>
                <w:rFonts w:ascii="Times New Roman" w:hAnsi="Times New Roman" w:cs="Times New Roman"/>
                <w:sz w:val="24"/>
                <w:szCs w:val="24"/>
              </w:rPr>
            </w:pPr>
            <w:r w:rsidRPr="002F39B8">
              <w:rPr>
                <w:rFonts w:ascii="Times New Roman" w:hAnsi="Times New Roman" w:cs="Times New Roman"/>
                <w:sz w:val="24"/>
                <w:szCs w:val="24"/>
              </w:rPr>
              <w:t>Aukštesnysis </w:t>
            </w:r>
          </w:p>
        </w:tc>
      </w:tr>
      <w:tr w:rsidR="002F39B8" w:rsidRPr="002F39B8" w:rsidTr="00F22A1E">
        <w:trPr>
          <w:trHeight w:val="300"/>
        </w:trPr>
        <w:tc>
          <w:tcPr>
            <w:tcW w:w="3394"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2F39B8" w:rsidRPr="002F39B8" w:rsidRDefault="002F39B8" w:rsidP="00BF4793">
            <w:pPr>
              <w:pStyle w:val="Betarp"/>
              <w:rPr>
                <w:rFonts w:ascii="Times New Roman" w:hAnsi="Times New Roman" w:cs="Times New Roman"/>
                <w:sz w:val="24"/>
                <w:szCs w:val="24"/>
              </w:rPr>
            </w:pPr>
            <w:r w:rsidRPr="002F39B8">
              <w:rPr>
                <w:rFonts w:ascii="Times New Roman" w:hAnsi="Times New Roman" w:cs="Times New Roman"/>
                <w:sz w:val="24"/>
                <w:szCs w:val="24"/>
              </w:rPr>
              <w:t>3 – 4 kl.  </w:t>
            </w:r>
          </w:p>
        </w:tc>
        <w:tc>
          <w:tcPr>
            <w:tcW w:w="6237"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2F39B8" w:rsidRPr="002F39B8" w:rsidRDefault="002F39B8" w:rsidP="00BF4793">
            <w:pPr>
              <w:pStyle w:val="Betarp"/>
              <w:rPr>
                <w:rFonts w:ascii="Times New Roman" w:hAnsi="Times New Roman" w:cs="Times New Roman"/>
                <w:sz w:val="24"/>
                <w:szCs w:val="24"/>
              </w:rPr>
            </w:pPr>
            <w:r w:rsidRPr="002F39B8">
              <w:rPr>
                <w:rFonts w:ascii="Times New Roman" w:hAnsi="Times New Roman" w:cs="Times New Roman"/>
                <w:sz w:val="24"/>
                <w:szCs w:val="24"/>
              </w:rPr>
              <w:t>Pagrindinis </w:t>
            </w:r>
          </w:p>
        </w:tc>
      </w:tr>
      <w:tr w:rsidR="002F39B8" w:rsidRPr="002F39B8" w:rsidTr="00F22A1E">
        <w:trPr>
          <w:trHeight w:val="300"/>
        </w:trPr>
        <w:tc>
          <w:tcPr>
            <w:tcW w:w="3394"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2F39B8" w:rsidRPr="002F39B8" w:rsidRDefault="002F39B8" w:rsidP="00BF4793">
            <w:pPr>
              <w:pStyle w:val="Betarp"/>
              <w:rPr>
                <w:rFonts w:ascii="Times New Roman" w:hAnsi="Times New Roman" w:cs="Times New Roman"/>
                <w:sz w:val="24"/>
                <w:szCs w:val="24"/>
              </w:rPr>
            </w:pPr>
            <w:r w:rsidRPr="002F39B8">
              <w:rPr>
                <w:rFonts w:ascii="Times New Roman" w:hAnsi="Times New Roman" w:cs="Times New Roman"/>
                <w:sz w:val="24"/>
                <w:szCs w:val="24"/>
              </w:rPr>
              <w:t>5 – 7 kl.  </w:t>
            </w:r>
          </w:p>
        </w:tc>
        <w:tc>
          <w:tcPr>
            <w:tcW w:w="6237"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2F39B8" w:rsidRPr="002F39B8" w:rsidRDefault="002F39B8" w:rsidP="00BF4793">
            <w:pPr>
              <w:pStyle w:val="Betarp"/>
              <w:rPr>
                <w:rFonts w:ascii="Times New Roman" w:hAnsi="Times New Roman" w:cs="Times New Roman"/>
                <w:sz w:val="24"/>
                <w:szCs w:val="24"/>
              </w:rPr>
            </w:pPr>
            <w:r w:rsidRPr="002F39B8">
              <w:rPr>
                <w:rFonts w:ascii="Times New Roman" w:hAnsi="Times New Roman" w:cs="Times New Roman"/>
                <w:sz w:val="24"/>
                <w:szCs w:val="24"/>
              </w:rPr>
              <w:t>Patenkinamas </w:t>
            </w:r>
          </w:p>
        </w:tc>
      </w:tr>
      <w:tr w:rsidR="002F39B8" w:rsidRPr="002F39B8" w:rsidTr="00F22A1E">
        <w:trPr>
          <w:trHeight w:val="300"/>
        </w:trPr>
        <w:tc>
          <w:tcPr>
            <w:tcW w:w="3394"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2F39B8" w:rsidRPr="002F39B8" w:rsidRDefault="002F39B8" w:rsidP="00BF4793">
            <w:pPr>
              <w:pStyle w:val="Betarp"/>
              <w:rPr>
                <w:rFonts w:ascii="Times New Roman" w:hAnsi="Times New Roman" w:cs="Times New Roman"/>
                <w:sz w:val="24"/>
                <w:szCs w:val="24"/>
              </w:rPr>
            </w:pPr>
            <w:r w:rsidRPr="002F39B8">
              <w:rPr>
                <w:rFonts w:ascii="Times New Roman" w:hAnsi="Times New Roman" w:cs="Times New Roman"/>
                <w:sz w:val="24"/>
                <w:szCs w:val="24"/>
              </w:rPr>
              <w:t>8 kl.  </w:t>
            </w:r>
          </w:p>
        </w:tc>
        <w:tc>
          <w:tcPr>
            <w:tcW w:w="6237"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2F39B8" w:rsidRPr="002F39B8" w:rsidRDefault="002F39B8" w:rsidP="00BF4793">
            <w:pPr>
              <w:pStyle w:val="Betarp"/>
              <w:rPr>
                <w:rFonts w:ascii="Times New Roman" w:hAnsi="Times New Roman" w:cs="Times New Roman"/>
                <w:sz w:val="24"/>
                <w:szCs w:val="24"/>
              </w:rPr>
            </w:pPr>
            <w:r w:rsidRPr="002F39B8">
              <w:rPr>
                <w:rFonts w:ascii="Times New Roman" w:hAnsi="Times New Roman" w:cs="Times New Roman"/>
                <w:sz w:val="24"/>
                <w:szCs w:val="24"/>
              </w:rPr>
              <w:t>Slenkstinis </w:t>
            </w:r>
          </w:p>
        </w:tc>
      </w:tr>
      <w:tr w:rsidR="002F39B8" w:rsidRPr="002F39B8" w:rsidTr="00F22A1E">
        <w:trPr>
          <w:trHeight w:val="300"/>
        </w:trPr>
        <w:tc>
          <w:tcPr>
            <w:tcW w:w="3394"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2F39B8" w:rsidRPr="002F39B8" w:rsidRDefault="002F39B8" w:rsidP="00BF4793">
            <w:pPr>
              <w:pStyle w:val="Betarp"/>
              <w:rPr>
                <w:rFonts w:ascii="Times New Roman" w:hAnsi="Times New Roman" w:cs="Times New Roman"/>
                <w:sz w:val="24"/>
                <w:szCs w:val="24"/>
              </w:rPr>
            </w:pPr>
            <w:r w:rsidRPr="002F39B8">
              <w:rPr>
                <w:rFonts w:ascii="Times New Roman" w:hAnsi="Times New Roman" w:cs="Times New Roman"/>
                <w:sz w:val="24"/>
                <w:szCs w:val="24"/>
              </w:rPr>
              <w:t>≤ 9 kl.  </w:t>
            </w:r>
          </w:p>
        </w:tc>
        <w:tc>
          <w:tcPr>
            <w:tcW w:w="6237"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2F39B8" w:rsidRPr="00F22A1E" w:rsidRDefault="00F22A1E" w:rsidP="00BF4793">
            <w:pPr>
              <w:spacing w:after="0" w:line="240" w:lineRule="auto"/>
              <w:rPr>
                <w:rFonts w:ascii="Times New Roman" w:eastAsia="Times New Roman" w:hAnsi="Times New Roman" w:cs="Times New Roman"/>
                <w:sz w:val="24"/>
                <w:szCs w:val="24"/>
              </w:rPr>
            </w:pPr>
            <w:r w:rsidRPr="003228C8">
              <w:rPr>
                <w:rFonts w:ascii="Times New Roman" w:eastAsia="Times New Roman" w:hAnsi="Times New Roman" w:cs="Times New Roman"/>
                <w:sz w:val="24"/>
                <w:szCs w:val="24"/>
              </w:rPr>
              <w:t>Nepasiektas slenkstinis/nepadarė pažangos</w:t>
            </w:r>
          </w:p>
        </w:tc>
      </w:tr>
    </w:tbl>
    <w:p w:rsidR="002F39B8" w:rsidRPr="002F39B8" w:rsidRDefault="002F39B8" w:rsidP="00BF4793">
      <w:pPr>
        <w:pStyle w:val="Betarp"/>
        <w:rPr>
          <w:rFonts w:ascii="Times New Roman" w:hAnsi="Times New Roman" w:cs="Times New Roman"/>
          <w:sz w:val="24"/>
          <w:szCs w:val="24"/>
        </w:rPr>
      </w:pPr>
      <w:r w:rsidRPr="002F39B8">
        <w:rPr>
          <w:rFonts w:ascii="Times New Roman" w:hAnsi="Times New Roman" w:cs="Times New Roman"/>
          <w:sz w:val="24"/>
          <w:szCs w:val="24"/>
        </w:rPr>
        <w:t> </w:t>
      </w:r>
    </w:p>
    <w:sectPr w:rsidR="002F39B8" w:rsidRPr="002F39B8" w:rsidSect="008E7DC8">
      <w:footerReference w:type="default" r:id="rId7"/>
      <w:pgSz w:w="11906" w:h="16838"/>
      <w:pgMar w:top="568"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76F38" w:rsidRDefault="00B76F38" w:rsidP="008E7DC8">
      <w:pPr>
        <w:spacing w:after="0" w:line="240" w:lineRule="auto"/>
      </w:pPr>
      <w:r>
        <w:separator/>
      </w:r>
    </w:p>
  </w:endnote>
  <w:endnote w:type="continuationSeparator" w:id="0">
    <w:p w:rsidR="00B76F38" w:rsidRDefault="00B76F38" w:rsidP="008E7D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imesNewRomanPS-BoldMT">
    <w:altName w:val="Times New Roman"/>
    <w:panose1 w:val="00000000000000000000"/>
    <w:charset w:val="00"/>
    <w:family w:val="roman"/>
    <w:notTrueType/>
    <w:pitch w:val="default"/>
  </w:font>
  <w:font w:name="TimesNewRomanPSMT">
    <w:altName w:val="Times New Roman"/>
    <w:panose1 w:val="00000000000000000000"/>
    <w:charset w:val="00"/>
    <w:family w:val="roman"/>
    <w:notTrueType/>
    <w:pitch w:val="default"/>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75700210"/>
      <w:docPartObj>
        <w:docPartGallery w:val="Page Numbers (Bottom of Page)"/>
        <w:docPartUnique/>
      </w:docPartObj>
    </w:sdtPr>
    <w:sdtEndPr/>
    <w:sdtContent>
      <w:p w:rsidR="008E7DC8" w:rsidRDefault="008E7DC8">
        <w:pPr>
          <w:pStyle w:val="Porat"/>
          <w:jc w:val="center"/>
        </w:pPr>
        <w:r>
          <w:fldChar w:fldCharType="begin"/>
        </w:r>
        <w:r>
          <w:instrText>PAGE   \* MERGEFORMAT</w:instrText>
        </w:r>
        <w:r>
          <w:fldChar w:fldCharType="separate"/>
        </w:r>
        <w:r w:rsidR="00BC4612">
          <w:rPr>
            <w:noProof/>
          </w:rPr>
          <w:t>3</w:t>
        </w:r>
        <w:r>
          <w:fldChar w:fldCharType="end"/>
        </w:r>
      </w:p>
    </w:sdtContent>
  </w:sdt>
  <w:p w:rsidR="008E7DC8" w:rsidRDefault="008E7DC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76F38" w:rsidRDefault="00B76F38" w:rsidP="008E7DC8">
      <w:pPr>
        <w:spacing w:after="0" w:line="240" w:lineRule="auto"/>
      </w:pPr>
      <w:r>
        <w:separator/>
      </w:r>
    </w:p>
  </w:footnote>
  <w:footnote w:type="continuationSeparator" w:id="0">
    <w:p w:rsidR="00B76F38" w:rsidRDefault="00B76F38" w:rsidP="008E7DC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D2E5E8D"/>
    <w:multiLevelType w:val="hybridMultilevel"/>
    <w:tmpl w:val="B630C98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6AF45AB6"/>
    <w:multiLevelType w:val="multilevel"/>
    <w:tmpl w:val="EB049B5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0D7C"/>
    <w:rsid w:val="001018B0"/>
    <w:rsid w:val="00102EDE"/>
    <w:rsid w:val="001418CB"/>
    <w:rsid w:val="002F39B8"/>
    <w:rsid w:val="003228C8"/>
    <w:rsid w:val="003519FD"/>
    <w:rsid w:val="00474304"/>
    <w:rsid w:val="00490988"/>
    <w:rsid w:val="00680D7C"/>
    <w:rsid w:val="006C2BE2"/>
    <w:rsid w:val="007806ED"/>
    <w:rsid w:val="008D70CB"/>
    <w:rsid w:val="008E7DC8"/>
    <w:rsid w:val="008F4BEB"/>
    <w:rsid w:val="00AB68C7"/>
    <w:rsid w:val="00AB7EE7"/>
    <w:rsid w:val="00B76F38"/>
    <w:rsid w:val="00BC4612"/>
    <w:rsid w:val="00BF202C"/>
    <w:rsid w:val="00BF4793"/>
    <w:rsid w:val="00C5503D"/>
    <w:rsid w:val="00D418EF"/>
    <w:rsid w:val="00EB5B84"/>
    <w:rsid w:val="00F22A1E"/>
    <w:rsid w:val="00F552F2"/>
    <w:rsid w:val="00FB60A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E243FF"/>
  <w15:chartTrackingRefBased/>
  <w15:docId w15:val="{0062AE7A-BBC8-49DA-AE77-001E6346D6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680D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AB68C7"/>
    <w:pPr>
      <w:ind w:left="720"/>
      <w:contextualSpacing/>
    </w:pPr>
  </w:style>
  <w:style w:type="character" w:customStyle="1" w:styleId="fontstyle01">
    <w:name w:val="fontstyle01"/>
    <w:basedOn w:val="Numatytasispastraiposriftas"/>
    <w:rsid w:val="007806ED"/>
    <w:rPr>
      <w:rFonts w:ascii="TimesNewRomanPS-BoldMT" w:hAnsi="TimesNewRomanPS-BoldMT" w:hint="default"/>
      <w:b/>
      <w:bCs/>
      <w:i w:val="0"/>
      <w:iCs w:val="0"/>
      <w:color w:val="000000"/>
      <w:sz w:val="24"/>
      <w:szCs w:val="24"/>
    </w:rPr>
  </w:style>
  <w:style w:type="character" w:customStyle="1" w:styleId="fontstyle21">
    <w:name w:val="fontstyle21"/>
    <w:basedOn w:val="Numatytasispastraiposriftas"/>
    <w:rsid w:val="007806ED"/>
    <w:rPr>
      <w:rFonts w:ascii="TimesNewRomanPSMT" w:hAnsi="TimesNewRomanPSMT" w:hint="default"/>
      <w:b w:val="0"/>
      <w:bCs w:val="0"/>
      <w:i w:val="0"/>
      <w:iCs w:val="0"/>
      <w:color w:val="000000"/>
      <w:sz w:val="22"/>
      <w:szCs w:val="22"/>
    </w:rPr>
  </w:style>
  <w:style w:type="paragraph" w:customStyle="1" w:styleId="paragraph">
    <w:name w:val="paragraph"/>
    <w:basedOn w:val="prastasis"/>
    <w:rsid w:val="002F39B8"/>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normaltextrun">
    <w:name w:val="normaltextrun"/>
    <w:basedOn w:val="Numatytasispastraiposriftas"/>
    <w:rsid w:val="002F39B8"/>
  </w:style>
  <w:style w:type="character" w:customStyle="1" w:styleId="eop">
    <w:name w:val="eop"/>
    <w:basedOn w:val="Numatytasispastraiposriftas"/>
    <w:rsid w:val="002F39B8"/>
  </w:style>
  <w:style w:type="paragraph" w:styleId="Betarp">
    <w:name w:val="No Spacing"/>
    <w:uiPriority w:val="1"/>
    <w:qFormat/>
    <w:rsid w:val="002F39B8"/>
    <w:pPr>
      <w:spacing w:after="0" w:line="240" w:lineRule="auto"/>
    </w:pPr>
  </w:style>
  <w:style w:type="paragraph" w:styleId="Antrats">
    <w:name w:val="header"/>
    <w:basedOn w:val="prastasis"/>
    <w:link w:val="AntratsDiagrama"/>
    <w:uiPriority w:val="99"/>
    <w:unhideWhenUsed/>
    <w:rsid w:val="008E7DC8"/>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8E7DC8"/>
  </w:style>
  <w:style w:type="paragraph" w:styleId="Porat">
    <w:name w:val="footer"/>
    <w:basedOn w:val="prastasis"/>
    <w:link w:val="PoratDiagrama"/>
    <w:uiPriority w:val="99"/>
    <w:unhideWhenUsed/>
    <w:rsid w:val="008E7DC8"/>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8E7DC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0327583">
      <w:bodyDiv w:val="1"/>
      <w:marLeft w:val="0"/>
      <w:marRight w:val="0"/>
      <w:marTop w:val="0"/>
      <w:marBottom w:val="0"/>
      <w:divBdr>
        <w:top w:val="none" w:sz="0" w:space="0" w:color="auto"/>
        <w:left w:val="none" w:sz="0" w:space="0" w:color="auto"/>
        <w:bottom w:val="none" w:sz="0" w:space="0" w:color="auto"/>
        <w:right w:val="none" w:sz="0" w:space="0" w:color="auto"/>
      </w:divBdr>
      <w:divsChild>
        <w:div w:id="2110619368">
          <w:marLeft w:val="0"/>
          <w:marRight w:val="0"/>
          <w:marTop w:val="0"/>
          <w:marBottom w:val="0"/>
          <w:divBdr>
            <w:top w:val="none" w:sz="0" w:space="0" w:color="auto"/>
            <w:left w:val="none" w:sz="0" w:space="0" w:color="auto"/>
            <w:bottom w:val="none" w:sz="0" w:space="0" w:color="auto"/>
            <w:right w:val="none" w:sz="0" w:space="0" w:color="auto"/>
          </w:divBdr>
        </w:div>
        <w:div w:id="235744029">
          <w:marLeft w:val="0"/>
          <w:marRight w:val="0"/>
          <w:marTop w:val="0"/>
          <w:marBottom w:val="0"/>
          <w:divBdr>
            <w:top w:val="none" w:sz="0" w:space="0" w:color="auto"/>
            <w:left w:val="none" w:sz="0" w:space="0" w:color="auto"/>
            <w:bottom w:val="none" w:sz="0" w:space="0" w:color="auto"/>
            <w:right w:val="none" w:sz="0" w:space="0" w:color="auto"/>
          </w:divBdr>
          <w:divsChild>
            <w:div w:id="400326008">
              <w:marLeft w:val="0"/>
              <w:marRight w:val="0"/>
              <w:marTop w:val="30"/>
              <w:marBottom w:val="30"/>
              <w:divBdr>
                <w:top w:val="none" w:sz="0" w:space="0" w:color="auto"/>
                <w:left w:val="none" w:sz="0" w:space="0" w:color="auto"/>
                <w:bottom w:val="none" w:sz="0" w:space="0" w:color="auto"/>
                <w:right w:val="none" w:sz="0" w:space="0" w:color="auto"/>
              </w:divBdr>
              <w:divsChild>
                <w:div w:id="577330222">
                  <w:marLeft w:val="0"/>
                  <w:marRight w:val="0"/>
                  <w:marTop w:val="0"/>
                  <w:marBottom w:val="0"/>
                  <w:divBdr>
                    <w:top w:val="none" w:sz="0" w:space="0" w:color="auto"/>
                    <w:left w:val="none" w:sz="0" w:space="0" w:color="auto"/>
                    <w:bottom w:val="none" w:sz="0" w:space="0" w:color="auto"/>
                    <w:right w:val="none" w:sz="0" w:space="0" w:color="auto"/>
                  </w:divBdr>
                  <w:divsChild>
                    <w:div w:id="895437073">
                      <w:marLeft w:val="0"/>
                      <w:marRight w:val="0"/>
                      <w:marTop w:val="0"/>
                      <w:marBottom w:val="0"/>
                      <w:divBdr>
                        <w:top w:val="none" w:sz="0" w:space="0" w:color="auto"/>
                        <w:left w:val="none" w:sz="0" w:space="0" w:color="auto"/>
                        <w:bottom w:val="none" w:sz="0" w:space="0" w:color="auto"/>
                        <w:right w:val="none" w:sz="0" w:space="0" w:color="auto"/>
                      </w:divBdr>
                    </w:div>
                  </w:divsChild>
                </w:div>
                <w:div w:id="1179732511">
                  <w:marLeft w:val="0"/>
                  <w:marRight w:val="0"/>
                  <w:marTop w:val="0"/>
                  <w:marBottom w:val="0"/>
                  <w:divBdr>
                    <w:top w:val="none" w:sz="0" w:space="0" w:color="auto"/>
                    <w:left w:val="none" w:sz="0" w:space="0" w:color="auto"/>
                    <w:bottom w:val="none" w:sz="0" w:space="0" w:color="auto"/>
                    <w:right w:val="none" w:sz="0" w:space="0" w:color="auto"/>
                  </w:divBdr>
                  <w:divsChild>
                    <w:div w:id="2116900435">
                      <w:marLeft w:val="0"/>
                      <w:marRight w:val="0"/>
                      <w:marTop w:val="0"/>
                      <w:marBottom w:val="0"/>
                      <w:divBdr>
                        <w:top w:val="none" w:sz="0" w:space="0" w:color="auto"/>
                        <w:left w:val="none" w:sz="0" w:space="0" w:color="auto"/>
                        <w:bottom w:val="none" w:sz="0" w:space="0" w:color="auto"/>
                        <w:right w:val="none" w:sz="0" w:space="0" w:color="auto"/>
                      </w:divBdr>
                    </w:div>
                  </w:divsChild>
                </w:div>
                <w:div w:id="1642222593">
                  <w:marLeft w:val="0"/>
                  <w:marRight w:val="0"/>
                  <w:marTop w:val="0"/>
                  <w:marBottom w:val="0"/>
                  <w:divBdr>
                    <w:top w:val="none" w:sz="0" w:space="0" w:color="auto"/>
                    <w:left w:val="none" w:sz="0" w:space="0" w:color="auto"/>
                    <w:bottom w:val="none" w:sz="0" w:space="0" w:color="auto"/>
                    <w:right w:val="none" w:sz="0" w:space="0" w:color="auto"/>
                  </w:divBdr>
                  <w:divsChild>
                    <w:div w:id="922950524">
                      <w:marLeft w:val="0"/>
                      <w:marRight w:val="0"/>
                      <w:marTop w:val="0"/>
                      <w:marBottom w:val="0"/>
                      <w:divBdr>
                        <w:top w:val="none" w:sz="0" w:space="0" w:color="auto"/>
                        <w:left w:val="none" w:sz="0" w:space="0" w:color="auto"/>
                        <w:bottom w:val="none" w:sz="0" w:space="0" w:color="auto"/>
                        <w:right w:val="none" w:sz="0" w:space="0" w:color="auto"/>
                      </w:divBdr>
                    </w:div>
                  </w:divsChild>
                </w:div>
                <w:div w:id="1602957681">
                  <w:marLeft w:val="0"/>
                  <w:marRight w:val="0"/>
                  <w:marTop w:val="0"/>
                  <w:marBottom w:val="0"/>
                  <w:divBdr>
                    <w:top w:val="none" w:sz="0" w:space="0" w:color="auto"/>
                    <w:left w:val="none" w:sz="0" w:space="0" w:color="auto"/>
                    <w:bottom w:val="none" w:sz="0" w:space="0" w:color="auto"/>
                    <w:right w:val="none" w:sz="0" w:space="0" w:color="auto"/>
                  </w:divBdr>
                  <w:divsChild>
                    <w:div w:id="1318222132">
                      <w:marLeft w:val="0"/>
                      <w:marRight w:val="0"/>
                      <w:marTop w:val="0"/>
                      <w:marBottom w:val="0"/>
                      <w:divBdr>
                        <w:top w:val="none" w:sz="0" w:space="0" w:color="auto"/>
                        <w:left w:val="none" w:sz="0" w:space="0" w:color="auto"/>
                        <w:bottom w:val="none" w:sz="0" w:space="0" w:color="auto"/>
                        <w:right w:val="none" w:sz="0" w:space="0" w:color="auto"/>
                      </w:divBdr>
                    </w:div>
                  </w:divsChild>
                </w:div>
                <w:div w:id="1040932710">
                  <w:marLeft w:val="0"/>
                  <w:marRight w:val="0"/>
                  <w:marTop w:val="0"/>
                  <w:marBottom w:val="0"/>
                  <w:divBdr>
                    <w:top w:val="none" w:sz="0" w:space="0" w:color="auto"/>
                    <w:left w:val="none" w:sz="0" w:space="0" w:color="auto"/>
                    <w:bottom w:val="none" w:sz="0" w:space="0" w:color="auto"/>
                    <w:right w:val="none" w:sz="0" w:space="0" w:color="auto"/>
                  </w:divBdr>
                  <w:divsChild>
                    <w:div w:id="1661421531">
                      <w:marLeft w:val="0"/>
                      <w:marRight w:val="0"/>
                      <w:marTop w:val="0"/>
                      <w:marBottom w:val="0"/>
                      <w:divBdr>
                        <w:top w:val="none" w:sz="0" w:space="0" w:color="auto"/>
                        <w:left w:val="none" w:sz="0" w:space="0" w:color="auto"/>
                        <w:bottom w:val="none" w:sz="0" w:space="0" w:color="auto"/>
                        <w:right w:val="none" w:sz="0" w:space="0" w:color="auto"/>
                      </w:divBdr>
                    </w:div>
                  </w:divsChild>
                </w:div>
                <w:div w:id="1569733201">
                  <w:marLeft w:val="0"/>
                  <w:marRight w:val="0"/>
                  <w:marTop w:val="0"/>
                  <w:marBottom w:val="0"/>
                  <w:divBdr>
                    <w:top w:val="none" w:sz="0" w:space="0" w:color="auto"/>
                    <w:left w:val="none" w:sz="0" w:space="0" w:color="auto"/>
                    <w:bottom w:val="none" w:sz="0" w:space="0" w:color="auto"/>
                    <w:right w:val="none" w:sz="0" w:space="0" w:color="auto"/>
                  </w:divBdr>
                  <w:divsChild>
                    <w:div w:id="2005164515">
                      <w:marLeft w:val="0"/>
                      <w:marRight w:val="0"/>
                      <w:marTop w:val="0"/>
                      <w:marBottom w:val="0"/>
                      <w:divBdr>
                        <w:top w:val="none" w:sz="0" w:space="0" w:color="auto"/>
                        <w:left w:val="none" w:sz="0" w:space="0" w:color="auto"/>
                        <w:bottom w:val="none" w:sz="0" w:space="0" w:color="auto"/>
                        <w:right w:val="none" w:sz="0" w:space="0" w:color="auto"/>
                      </w:divBdr>
                    </w:div>
                  </w:divsChild>
                </w:div>
                <w:div w:id="118110201">
                  <w:marLeft w:val="0"/>
                  <w:marRight w:val="0"/>
                  <w:marTop w:val="0"/>
                  <w:marBottom w:val="0"/>
                  <w:divBdr>
                    <w:top w:val="none" w:sz="0" w:space="0" w:color="auto"/>
                    <w:left w:val="none" w:sz="0" w:space="0" w:color="auto"/>
                    <w:bottom w:val="none" w:sz="0" w:space="0" w:color="auto"/>
                    <w:right w:val="none" w:sz="0" w:space="0" w:color="auto"/>
                  </w:divBdr>
                  <w:divsChild>
                    <w:div w:id="1400864710">
                      <w:marLeft w:val="0"/>
                      <w:marRight w:val="0"/>
                      <w:marTop w:val="0"/>
                      <w:marBottom w:val="0"/>
                      <w:divBdr>
                        <w:top w:val="none" w:sz="0" w:space="0" w:color="auto"/>
                        <w:left w:val="none" w:sz="0" w:space="0" w:color="auto"/>
                        <w:bottom w:val="none" w:sz="0" w:space="0" w:color="auto"/>
                        <w:right w:val="none" w:sz="0" w:space="0" w:color="auto"/>
                      </w:divBdr>
                    </w:div>
                  </w:divsChild>
                </w:div>
                <w:div w:id="555431246">
                  <w:marLeft w:val="0"/>
                  <w:marRight w:val="0"/>
                  <w:marTop w:val="0"/>
                  <w:marBottom w:val="0"/>
                  <w:divBdr>
                    <w:top w:val="none" w:sz="0" w:space="0" w:color="auto"/>
                    <w:left w:val="none" w:sz="0" w:space="0" w:color="auto"/>
                    <w:bottom w:val="none" w:sz="0" w:space="0" w:color="auto"/>
                    <w:right w:val="none" w:sz="0" w:space="0" w:color="auto"/>
                  </w:divBdr>
                  <w:divsChild>
                    <w:div w:id="1469514736">
                      <w:marLeft w:val="0"/>
                      <w:marRight w:val="0"/>
                      <w:marTop w:val="0"/>
                      <w:marBottom w:val="0"/>
                      <w:divBdr>
                        <w:top w:val="none" w:sz="0" w:space="0" w:color="auto"/>
                        <w:left w:val="none" w:sz="0" w:space="0" w:color="auto"/>
                        <w:bottom w:val="none" w:sz="0" w:space="0" w:color="auto"/>
                        <w:right w:val="none" w:sz="0" w:space="0" w:color="auto"/>
                      </w:divBdr>
                    </w:div>
                  </w:divsChild>
                </w:div>
                <w:div w:id="662777242">
                  <w:marLeft w:val="0"/>
                  <w:marRight w:val="0"/>
                  <w:marTop w:val="0"/>
                  <w:marBottom w:val="0"/>
                  <w:divBdr>
                    <w:top w:val="none" w:sz="0" w:space="0" w:color="auto"/>
                    <w:left w:val="none" w:sz="0" w:space="0" w:color="auto"/>
                    <w:bottom w:val="none" w:sz="0" w:space="0" w:color="auto"/>
                    <w:right w:val="none" w:sz="0" w:space="0" w:color="auto"/>
                  </w:divBdr>
                  <w:divsChild>
                    <w:div w:id="31000597">
                      <w:marLeft w:val="0"/>
                      <w:marRight w:val="0"/>
                      <w:marTop w:val="0"/>
                      <w:marBottom w:val="0"/>
                      <w:divBdr>
                        <w:top w:val="none" w:sz="0" w:space="0" w:color="auto"/>
                        <w:left w:val="none" w:sz="0" w:space="0" w:color="auto"/>
                        <w:bottom w:val="none" w:sz="0" w:space="0" w:color="auto"/>
                        <w:right w:val="none" w:sz="0" w:space="0" w:color="auto"/>
                      </w:divBdr>
                    </w:div>
                  </w:divsChild>
                </w:div>
                <w:div w:id="358168186">
                  <w:marLeft w:val="0"/>
                  <w:marRight w:val="0"/>
                  <w:marTop w:val="0"/>
                  <w:marBottom w:val="0"/>
                  <w:divBdr>
                    <w:top w:val="none" w:sz="0" w:space="0" w:color="auto"/>
                    <w:left w:val="none" w:sz="0" w:space="0" w:color="auto"/>
                    <w:bottom w:val="none" w:sz="0" w:space="0" w:color="auto"/>
                    <w:right w:val="none" w:sz="0" w:space="0" w:color="auto"/>
                  </w:divBdr>
                  <w:divsChild>
                    <w:div w:id="302463945">
                      <w:marLeft w:val="0"/>
                      <w:marRight w:val="0"/>
                      <w:marTop w:val="0"/>
                      <w:marBottom w:val="0"/>
                      <w:divBdr>
                        <w:top w:val="none" w:sz="0" w:space="0" w:color="auto"/>
                        <w:left w:val="none" w:sz="0" w:space="0" w:color="auto"/>
                        <w:bottom w:val="none" w:sz="0" w:space="0" w:color="auto"/>
                        <w:right w:val="none" w:sz="0" w:space="0" w:color="auto"/>
                      </w:divBdr>
                    </w:div>
                  </w:divsChild>
                </w:div>
                <w:div w:id="2060201656">
                  <w:marLeft w:val="0"/>
                  <w:marRight w:val="0"/>
                  <w:marTop w:val="0"/>
                  <w:marBottom w:val="0"/>
                  <w:divBdr>
                    <w:top w:val="none" w:sz="0" w:space="0" w:color="auto"/>
                    <w:left w:val="none" w:sz="0" w:space="0" w:color="auto"/>
                    <w:bottom w:val="none" w:sz="0" w:space="0" w:color="auto"/>
                    <w:right w:val="none" w:sz="0" w:space="0" w:color="auto"/>
                  </w:divBdr>
                  <w:divsChild>
                    <w:div w:id="1833644619">
                      <w:marLeft w:val="0"/>
                      <w:marRight w:val="0"/>
                      <w:marTop w:val="0"/>
                      <w:marBottom w:val="0"/>
                      <w:divBdr>
                        <w:top w:val="none" w:sz="0" w:space="0" w:color="auto"/>
                        <w:left w:val="none" w:sz="0" w:space="0" w:color="auto"/>
                        <w:bottom w:val="none" w:sz="0" w:space="0" w:color="auto"/>
                        <w:right w:val="none" w:sz="0" w:space="0" w:color="auto"/>
                      </w:divBdr>
                    </w:div>
                  </w:divsChild>
                </w:div>
                <w:div w:id="2129009221">
                  <w:marLeft w:val="0"/>
                  <w:marRight w:val="0"/>
                  <w:marTop w:val="0"/>
                  <w:marBottom w:val="0"/>
                  <w:divBdr>
                    <w:top w:val="none" w:sz="0" w:space="0" w:color="auto"/>
                    <w:left w:val="none" w:sz="0" w:space="0" w:color="auto"/>
                    <w:bottom w:val="none" w:sz="0" w:space="0" w:color="auto"/>
                    <w:right w:val="none" w:sz="0" w:space="0" w:color="auto"/>
                  </w:divBdr>
                  <w:divsChild>
                    <w:div w:id="1279606862">
                      <w:marLeft w:val="0"/>
                      <w:marRight w:val="0"/>
                      <w:marTop w:val="0"/>
                      <w:marBottom w:val="0"/>
                      <w:divBdr>
                        <w:top w:val="none" w:sz="0" w:space="0" w:color="auto"/>
                        <w:left w:val="none" w:sz="0" w:space="0" w:color="auto"/>
                        <w:bottom w:val="none" w:sz="0" w:space="0" w:color="auto"/>
                        <w:right w:val="none" w:sz="0" w:space="0" w:color="auto"/>
                      </w:divBdr>
                    </w:div>
                  </w:divsChild>
                </w:div>
                <w:div w:id="1815028133">
                  <w:marLeft w:val="0"/>
                  <w:marRight w:val="0"/>
                  <w:marTop w:val="0"/>
                  <w:marBottom w:val="0"/>
                  <w:divBdr>
                    <w:top w:val="none" w:sz="0" w:space="0" w:color="auto"/>
                    <w:left w:val="none" w:sz="0" w:space="0" w:color="auto"/>
                    <w:bottom w:val="none" w:sz="0" w:space="0" w:color="auto"/>
                    <w:right w:val="none" w:sz="0" w:space="0" w:color="auto"/>
                  </w:divBdr>
                  <w:divsChild>
                    <w:div w:id="1625312207">
                      <w:marLeft w:val="0"/>
                      <w:marRight w:val="0"/>
                      <w:marTop w:val="0"/>
                      <w:marBottom w:val="0"/>
                      <w:divBdr>
                        <w:top w:val="none" w:sz="0" w:space="0" w:color="auto"/>
                        <w:left w:val="none" w:sz="0" w:space="0" w:color="auto"/>
                        <w:bottom w:val="none" w:sz="0" w:space="0" w:color="auto"/>
                        <w:right w:val="none" w:sz="0" w:space="0" w:color="auto"/>
                      </w:divBdr>
                    </w:div>
                  </w:divsChild>
                </w:div>
                <w:div w:id="1534683287">
                  <w:marLeft w:val="0"/>
                  <w:marRight w:val="0"/>
                  <w:marTop w:val="0"/>
                  <w:marBottom w:val="0"/>
                  <w:divBdr>
                    <w:top w:val="none" w:sz="0" w:space="0" w:color="auto"/>
                    <w:left w:val="none" w:sz="0" w:space="0" w:color="auto"/>
                    <w:bottom w:val="none" w:sz="0" w:space="0" w:color="auto"/>
                    <w:right w:val="none" w:sz="0" w:space="0" w:color="auto"/>
                  </w:divBdr>
                  <w:divsChild>
                    <w:div w:id="1204753151">
                      <w:marLeft w:val="0"/>
                      <w:marRight w:val="0"/>
                      <w:marTop w:val="0"/>
                      <w:marBottom w:val="0"/>
                      <w:divBdr>
                        <w:top w:val="none" w:sz="0" w:space="0" w:color="auto"/>
                        <w:left w:val="none" w:sz="0" w:space="0" w:color="auto"/>
                        <w:bottom w:val="none" w:sz="0" w:space="0" w:color="auto"/>
                        <w:right w:val="none" w:sz="0" w:space="0" w:color="auto"/>
                      </w:divBdr>
                    </w:div>
                  </w:divsChild>
                </w:div>
                <w:div w:id="1043023663">
                  <w:marLeft w:val="0"/>
                  <w:marRight w:val="0"/>
                  <w:marTop w:val="0"/>
                  <w:marBottom w:val="0"/>
                  <w:divBdr>
                    <w:top w:val="none" w:sz="0" w:space="0" w:color="auto"/>
                    <w:left w:val="none" w:sz="0" w:space="0" w:color="auto"/>
                    <w:bottom w:val="none" w:sz="0" w:space="0" w:color="auto"/>
                    <w:right w:val="none" w:sz="0" w:space="0" w:color="auto"/>
                  </w:divBdr>
                  <w:divsChild>
                    <w:div w:id="391582479">
                      <w:marLeft w:val="0"/>
                      <w:marRight w:val="0"/>
                      <w:marTop w:val="0"/>
                      <w:marBottom w:val="0"/>
                      <w:divBdr>
                        <w:top w:val="none" w:sz="0" w:space="0" w:color="auto"/>
                        <w:left w:val="none" w:sz="0" w:space="0" w:color="auto"/>
                        <w:bottom w:val="none" w:sz="0" w:space="0" w:color="auto"/>
                        <w:right w:val="none" w:sz="0" w:space="0" w:color="auto"/>
                      </w:divBdr>
                    </w:div>
                  </w:divsChild>
                </w:div>
                <w:div w:id="1118137812">
                  <w:marLeft w:val="0"/>
                  <w:marRight w:val="0"/>
                  <w:marTop w:val="0"/>
                  <w:marBottom w:val="0"/>
                  <w:divBdr>
                    <w:top w:val="none" w:sz="0" w:space="0" w:color="auto"/>
                    <w:left w:val="none" w:sz="0" w:space="0" w:color="auto"/>
                    <w:bottom w:val="none" w:sz="0" w:space="0" w:color="auto"/>
                    <w:right w:val="none" w:sz="0" w:space="0" w:color="auto"/>
                  </w:divBdr>
                  <w:divsChild>
                    <w:div w:id="2074355917">
                      <w:marLeft w:val="0"/>
                      <w:marRight w:val="0"/>
                      <w:marTop w:val="0"/>
                      <w:marBottom w:val="0"/>
                      <w:divBdr>
                        <w:top w:val="none" w:sz="0" w:space="0" w:color="auto"/>
                        <w:left w:val="none" w:sz="0" w:space="0" w:color="auto"/>
                        <w:bottom w:val="none" w:sz="0" w:space="0" w:color="auto"/>
                        <w:right w:val="none" w:sz="0" w:space="0" w:color="auto"/>
                      </w:divBdr>
                    </w:div>
                  </w:divsChild>
                </w:div>
                <w:div w:id="2080707650">
                  <w:marLeft w:val="0"/>
                  <w:marRight w:val="0"/>
                  <w:marTop w:val="0"/>
                  <w:marBottom w:val="0"/>
                  <w:divBdr>
                    <w:top w:val="none" w:sz="0" w:space="0" w:color="auto"/>
                    <w:left w:val="none" w:sz="0" w:space="0" w:color="auto"/>
                    <w:bottom w:val="none" w:sz="0" w:space="0" w:color="auto"/>
                    <w:right w:val="none" w:sz="0" w:space="0" w:color="auto"/>
                  </w:divBdr>
                  <w:divsChild>
                    <w:div w:id="2088838450">
                      <w:marLeft w:val="0"/>
                      <w:marRight w:val="0"/>
                      <w:marTop w:val="0"/>
                      <w:marBottom w:val="0"/>
                      <w:divBdr>
                        <w:top w:val="none" w:sz="0" w:space="0" w:color="auto"/>
                        <w:left w:val="none" w:sz="0" w:space="0" w:color="auto"/>
                        <w:bottom w:val="none" w:sz="0" w:space="0" w:color="auto"/>
                        <w:right w:val="none" w:sz="0" w:space="0" w:color="auto"/>
                      </w:divBdr>
                    </w:div>
                  </w:divsChild>
                </w:div>
                <w:div w:id="994069890">
                  <w:marLeft w:val="0"/>
                  <w:marRight w:val="0"/>
                  <w:marTop w:val="0"/>
                  <w:marBottom w:val="0"/>
                  <w:divBdr>
                    <w:top w:val="none" w:sz="0" w:space="0" w:color="auto"/>
                    <w:left w:val="none" w:sz="0" w:space="0" w:color="auto"/>
                    <w:bottom w:val="none" w:sz="0" w:space="0" w:color="auto"/>
                    <w:right w:val="none" w:sz="0" w:space="0" w:color="auto"/>
                  </w:divBdr>
                  <w:divsChild>
                    <w:div w:id="859197947">
                      <w:marLeft w:val="0"/>
                      <w:marRight w:val="0"/>
                      <w:marTop w:val="0"/>
                      <w:marBottom w:val="0"/>
                      <w:divBdr>
                        <w:top w:val="none" w:sz="0" w:space="0" w:color="auto"/>
                        <w:left w:val="none" w:sz="0" w:space="0" w:color="auto"/>
                        <w:bottom w:val="none" w:sz="0" w:space="0" w:color="auto"/>
                        <w:right w:val="none" w:sz="0" w:space="0" w:color="auto"/>
                      </w:divBdr>
                    </w:div>
                  </w:divsChild>
                </w:div>
                <w:div w:id="1708868623">
                  <w:marLeft w:val="0"/>
                  <w:marRight w:val="0"/>
                  <w:marTop w:val="0"/>
                  <w:marBottom w:val="0"/>
                  <w:divBdr>
                    <w:top w:val="none" w:sz="0" w:space="0" w:color="auto"/>
                    <w:left w:val="none" w:sz="0" w:space="0" w:color="auto"/>
                    <w:bottom w:val="none" w:sz="0" w:space="0" w:color="auto"/>
                    <w:right w:val="none" w:sz="0" w:space="0" w:color="auto"/>
                  </w:divBdr>
                  <w:divsChild>
                    <w:div w:id="362026138">
                      <w:marLeft w:val="0"/>
                      <w:marRight w:val="0"/>
                      <w:marTop w:val="0"/>
                      <w:marBottom w:val="0"/>
                      <w:divBdr>
                        <w:top w:val="none" w:sz="0" w:space="0" w:color="auto"/>
                        <w:left w:val="none" w:sz="0" w:space="0" w:color="auto"/>
                        <w:bottom w:val="none" w:sz="0" w:space="0" w:color="auto"/>
                        <w:right w:val="none" w:sz="0" w:space="0" w:color="auto"/>
                      </w:divBdr>
                    </w:div>
                  </w:divsChild>
                </w:div>
                <w:div w:id="1762026750">
                  <w:marLeft w:val="0"/>
                  <w:marRight w:val="0"/>
                  <w:marTop w:val="0"/>
                  <w:marBottom w:val="0"/>
                  <w:divBdr>
                    <w:top w:val="none" w:sz="0" w:space="0" w:color="auto"/>
                    <w:left w:val="none" w:sz="0" w:space="0" w:color="auto"/>
                    <w:bottom w:val="none" w:sz="0" w:space="0" w:color="auto"/>
                    <w:right w:val="none" w:sz="0" w:space="0" w:color="auto"/>
                  </w:divBdr>
                  <w:divsChild>
                    <w:div w:id="166866032">
                      <w:marLeft w:val="0"/>
                      <w:marRight w:val="0"/>
                      <w:marTop w:val="0"/>
                      <w:marBottom w:val="0"/>
                      <w:divBdr>
                        <w:top w:val="none" w:sz="0" w:space="0" w:color="auto"/>
                        <w:left w:val="none" w:sz="0" w:space="0" w:color="auto"/>
                        <w:bottom w:val="none" w:sz="0" w:space="0" w:color="auto"/>
                        <w:right w:val="none" w:sz="0" w:space="0" w:color="auto"/>
                      </w:divBdr>
                    </w:div>
                  </w:divsChild>
                </w:div>
                <w:div w:id="184095698">
                  <w:marLeft w:val="0"/>
                  <w:marRight w:val="0"/>
                  <w:marTop w:val="0"/>
                  <w:marBottom w:val="0"/>
                  <w:divBdr>
                    <w:top w:val="none" w:sz="0" w:space="0" w:color="auto"/>
                    <w:left w:val="none" w:sz="0" w:space="0" w:color="auto"/>
                    <w:bottom w:val="none" w:sz="0" w:space="0" w:color="auto"/>
                    <w:right w:val="none" w:sz="0" w:space="0" w:color="auto"/>
                  </w:divBdr>
                  <w:divsChild>
                    <w:div w:id="212810983">
                      <w:marLeft w:val="0"/>
                      <w:marRight w:val="0"/>
                      <w:marTop w:val="0"/>
                      <w:marBottom w:val="0"/>
                      <w:divBdr>
                        <w:top w:val="none" w:sz="0" w:space="0" w:color="auto"/>
                        <w:left w:val="none" w:sz="0" w:space="0" w:color="auto"/>
                        <w:bottom w:val="none" w:sz="0" w:space="0" w:color="auto"/>
                        <w:right w:val="none" w:sz="0" w:space="0" w:color="auto"/>
                      </w:divBdr>
                    </w:div>
                  </w:divsChild>
                </w:div>
                <w:div w:id="599027632">
                  <w:marLeft w:val="0"/>
                  <w:marRight w:val="0"/>
                  <w:marTop w:val="0"/>
                  <w:marBottom w:val="0"/>
                  <w:divBdr>
                    <w:top w:val="none" w:sz="0" w:space="0" w:color="auto"/>
                    <w:left w:val="none" w:sz="0" w:space="0" w:color="auto"/>
                    <w:bottom w:val="none" w:sz="0" w:space="0" w:color="auto"/>
                    <w:right w:val="none" w:sz="0" w:space="0" w:color="auto"/>
                  </w:divBdr>
                  <w:divsChild>
                    <w:div w:id="1553152348">
                      <w:marLeft w:val="0"/>
                      <w:marRight w:val="0"/>
                      <w:marTop w:val="0"/>
                      <w:marBottom w:val="0"/>
                      <w:divBdr>
                        <w:top w:val="none" w:sz="0" w:space="0" w:color="auto"/>
                        <w:left w:val="none" w:sz="0" w:space="0" w:color="auto"/>
                        <w:bottom w:val="none" w:sz="0" w:space="0" w:color="auto"/>
                        <w:right w:val="none" w:sz="0" w:space="0" w:color="auto"/>
                      </w:divBdr>
                    </w:div>
                  </w:divsChild>
                </w:div>
                <w:div w:id="1809399049">
                  <w:marLeft w:val="0"/>
                  <w:marRight w:val="0"/>
                  <w:marTop w:val="0"/>
                  <w:marBottom w:val="0"/>
                  <w:divBdr>
                    <w:top w:val="none" w:sz="0" w:space="0" w:color="auto"/>
                    <w:left w:val="none" w:sz="0" w:space="0" w:color="auto"/>
                    <w:bottom w:val="none" w:sz="0" w:space="0" w:color="auto"/>
                    <w:right w:val="none" w:sz="0" w:space="0" w:color="auto"/>
                  </w:divBdr>
                  <w:divsChild>
                    <w:div w:id="1855610602">
                      <w:marLeft w:val="0"/>
                      <w:marRight w:val="0"/>
                      <w:marTop w:val="0"/>
                      <w:marBottom w:val="0"/>
                      <w:divBdr>
                        <w:top w:val="none" w:sz="0" w:space="0" w:color="auto"/>
                        <w:left w:val="none" w:sz="0" w:space="0" w:color="auto"/>
                        <w:bottom w:val="none" w:sz="0" w:space="0" w:color="auto"/>
                        <w:right w:val="none" w:sz="0" w:space="0" w:color="auto"/>
                      </w:divBdr>
                    </w:div>
                  </w:divsChild>
                </w:div>
                <w:div w:id="709574464">
                  <w:marLeft w:val="0"/>
                  <w:marRight w:val="0"/>
                  <w:marTop w:val="0"/>
                  <w:marBottom w:val="0"/>
                  <w:divBdr>
                    <w:top w:val="none" w:sz="0" w:space="0" w:color="auto"/>
                    <w:left w:val="none" w:sz="0" w:space="0" w:color="auto"/>
                    <w:bottom w:val="none" w:sz="0" w:space="0" w:color="auto"/>
                    <w:right w:val="none" w:sz="0" w:space="0" w:color="auto"/>
                  </w:divBdr>
                  <w:divsChild>
                    <w:div w:id="360320796">
                      <w:marLeft w:val="0"/>
                      <w:marRight w:val="0"/>
                      <w:marTop w:val="0"/>
                      <w:marBottom w:val="0"/>
                      <w:divBdr>
                        <w:top w:val="none" w:sz="0" w:space="0" w:color="auto"/>
                        <w:left w:val="none" w:sz="0" w:space="0" w:color="auto"/>
                        <w:bottom w:val="none" w:sz="0" w:space="0" w:color="auto"/>
                        <w:right w:val="none" w:sz="0" w:space="0" w:color="auto"/>
                      </w:divBdr>
                    </w:div>
                  </w:divsChild>
                </w:div>
                <w:div w:id="1857695115">
                  <w:marLeft w:val="0"/>
                  <w:marRight w:val="0"/>
                  <w:marTop w:val="0"/>
                  <w:marBottom w:val="0"/>
                  <w:divBdr>
                    <w:top w:val="none" w:sz="0" w:space="0" w:color="auto"/>
                    <w:left w:val="none" w:sz="0" w:space="0" w:color="auto"/>
                    <w:bottom w:val="none" w:sz="0" w:space="0" w:color="auto"/>
                    <w:right w:val="none" w:sz="0" w:space="0" w:color="auto"/>
                  </w:divBdr>
                  <w:divsChild>
                    <w:div w:id="317463767">
                      <w:marLeft w:val="0"/>
                      <w:marRight w:val="0"/>
                      <w:marTop w:val="0"/>
                      <w:marBottom w:val="0"/>
                      <w:divBdr>
                        <w:top w:val="none" w:sz="0" w:space="0" w:color="auto"/>
                        <w:left w:val="none" w:sz="0" w:space="0" w:color="auto"/>
                        <w:bottom w:val="none" w:sz="0" w:space="0" w:color="auto"/>
                        <w:right w:val="none" w:sz="0" w:space="0" w:color="auto"/>
                      </w:divBdr>
                    </w:div>
                  </w:divsChild>
                </w:div>
                <w:div w:id="1597325695">
                  <w:marLeft w:val="0"/>
                  <w:marRight w:val="0"/>
                  <w:marTop w:val="0"/>
                  <w:marBottom w:val="0"/>
                  <w:divBdr>
                    <w:top w:val="none" w:sz="0" w:space="0" w:color="auto"/>
                    <w:left w:val="none" w:sz="0" w:space="0" w:color="auto"/>
                    <w:bottom w:val="none" w:sz="0" w:space="0" w:color="auto"/>
                    <w:right w:val="none" w:sz="0" w:space="0" w:color="auto"/>
                  </w:divBdr>
                  <w:divsChild>
                    <w:div w:id="1318920697">
                      <w:marLeft w:val="0"/>
                      <w:marRight w:val="0"/>
                      <w:marTop w:val="0"/>
                      <w:marBottom w:val="0"/>
                      <w:divBdr>
                        <w:top w:val="none" w:sz="0" w:space="0" w:color="auto"/>
                        <w:left w:val="none" w:sz="0" w:space="0" w:color="auto"/>
                        <w:bottom w:val="none" w:sz="0" w:space="0" w:color="auto"/>
                        <w:right w:val="none" w:sz="0" w:space="0" w:color="auto"/>
                      </w:divBdr>
                    </w:div>
                  </w:divsChild>
                </w:div>
                <w:div w:id="99187038">
                  <w:marLeft w:val="0"/>
                  <w:marRight w:val="0"/>
                  <w:marTop w:val="0"/>
                  <w:marBottom w:val="0"/>
                  <w:divBdr>
                    <w:top w:val="none" w:sz="0" w:space="0" w:color="auto"/>
                    <w:left w:val="none" w:sz="0" w:space="0" w:color="auto"/>
                    <w:bottom w:val="none" w:sz="0" w:space="0" w:color="auto"/>
                    <w:right w:val="none" w:sz="0" w:space="0" w:color="auto"/>
                  </w:divBdr>
                  <w:divsChild>
                    <w:div w:id="1205288444">
                      <w:marLeft w:val="0"/>
                      <w:marRight w:val="0"/>
                      <w:marTop w:val="0"/>
                      <w:marBottom w:val="0"/>
                      <w:divBdr>
                        <w:top w:val="none" w:sz="0" w:space="0" w:color="auto"/>
                        <w:left w:val="none" w:sz="0" w:space="0" w:color="auto"/>
                        <w:bottom w:val="none" w:sz="0" w:space="0" w:color="auto"/>
                        <w:right w:val="none" w:sz="0" w:space="0" w:color="auto"/>
                      </w:divBdr>
                    </w:div>
                  </w:divsChild>
                </w:div>
                <w:div w:id="1304892179">
                  <w:marLeft w:val="0"/>
                  <w:marRight w:val="0"/>
                  <w:marTop w:val="0"/>
                  <w:marBottom w:val="0"/>
                  <w:divBdr>
                    <w:top w:val="none" w:sz="0" w:space="0" w:color="auto"/>
                    <w:left w:val="none" w:sz="0" w:space="0" w:color="auto"/>
                    <w:bottom w:val="none" w:sz="0" w:space="0" w:color="auto"/>
                    <w:right w:val="none" w:sz="0" w:space="0" w:color="auto"/>
                  </w:divBdr>
                  <w:divsChild>
                    <w:div w:id="919413668">
                      <w:marLeft w:val="0"/>
                      <w:marRight w:val="0"/>
                      <w:marTop w:val="0"/>
                      <w:marBottom w:val="0"/>
                      <w:divBdr>
                        <w:top w:val="none" w:sz="0" w:space="0" w:color="auto"/>
                        <w:left w:val="none" w:sz="0" w:space="0" w:color="auto"/>
                        <w:bottom w:val="none" w:sz="0" w:space="0" w:color="auto"/>
                        <w:right w:val="none" w:sz="0" w:space="0" w:color="auto"/>
                      </w:divBdr>
                    </w:div>
                  </w:divsChild>
                </w:div>
                <w:div w:id="283997911">
                  <w:marLeft w:val="0"/>
                  <w:marRight w:val="0"/>
                  <w:marTop w:val="0"/>
                  <w:marBottom w:val="0"/>
                  <w:divBdr>
                    <w:top w:val="none" w:sz="0" w:space="0" w:color="auto"/>
                    <w:left w:val="none" w:sz="0" w:space="0" w:color="auto"/>
                    <w:bottom w:val="none" w:sz="0" w:space="0" w:color="auto"/>
                    <w:right w:val="none" w:sz="0" w:space="0" w:color="auto"/>
                  </w:divBdr>
                  <w:divsChild>
                    <w:div w:id="980698858">
                      <w:marLeft w:val="0"/>
                      <w:marRight w:val="0"/>
                      <w:marTop w:val="0"/>
                      <w:marBottom w:val="0"/>
                      <w:divBdr>
                        <w:top w:val="none" w:sz="0" w:space="0" w:color="auto"/>
                        <w:left w:val="none" w:sz="0" w:space="0" w:color="auto"/>
                        <w:bottom w:val="none" w:sz="0" w:space="0" w:color="auto"/>
                        <w:right w:val="none" w:sz="0" w:space="0" w:color="auto"/>
                      </w:divBdr>
                    </w:div>
                  </w:divsChild>
                </w:div>
                <w:div w:id="285426429">
                  <w:marLeft w:val="0"/>
                  <w:marRight w:val="0"/>
                  <w:marTop w:val="0"/>
                  <w:marBottom w:val="0"/>
                  <w:divBdr>
                    <w:top w:val="none" w:sz="0" w:space="0" w:color="auto"/>
                    <w:left w:val="none" w:sz="0" w:space="0" w:color="auto"/>
                    <w:bottom w:val="none" w:sz="0" w:space="0" w:color="auto"/>
                    <w:right w:val="none" w:sz="0" w:space="0" w:color="auto"/>
                  </w:divBdr>
                  <w:divsChild>
                    <w:div w:id="1319457618">
                      <w:marLeft w:val="0"/>
                      <w:marRight w:val="0"/>
                      <w:marTop w:val="0"/>
                      <w:marBottom w:val="0"/>
                      <w:divBdr>
                        <w:top w:val="none" w:sz="0" w:space="0" w:color="auto"/>
                        <w:left w:val="none" w:sz="0" w:space="0" w:color="auto"/>
                        <w:bottom w:val="none" w:sz="0" w:space="0" w:color="auto"/>
                        <w:right w:val="none" w:sz="0" w:space="0" w:color="auto"/>
                      </w:divBdr>
                    </w:div>
                  </w:divsChild>
                </w:div>
                <w:div w:id="709690013">
                  <w:marLeft w:val="0"/>
                  <w:marRight w:val="0"/>
                  <w:marTop w:val="0"/>
                  <w:marBottom w:val="0"/>
                  <w:divBdr>
                    <w:top w:val="none" w:sz="0" w:space="0" w:color="auto"/>
                    <w:left w:val="none" w:sz="0" w:space="0" w:color="auto"/>
                    <w:bottom w:val="none" w:sz="0" w:space="0" w:color="auto"/>
                    <w:right w:val="none" w:sz="0" w:space="0" w:color="auto"/>
                  </w:divBdr>
                  <w:divsChild>
                    <w:div w:id="1915700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3174968">
      <w:bodyDiv w:val="1"/>
      <w:marLeft w:val="0"/>
      <w:marRight w:val="0"/>
      <w:marTop w:val="0"/>
      <w:marBottom w:val="0"/>
      <w:divBdr>
        <w:top w:val="none" w:sz="0" w:space="0" w:color="auto"/>
        <w:left w:val="none" w:sz="0" w:space="0" w:color="auto"/>
        <w:bottom w:val="none" w:sz="0" w:space="0" w:color="auto"/>
        <w:right w:val="none" w:sz="0" w:space="0" w:color="auto"/>
      </w:divBdr>
      <w:divsChild>
        <w:div w:id="1280726195">
          <w:marLeft w:val="0"/>
          <w:marRight w:val="0"/>
          <w:marTop w:val="0"/>
          <w:marBottom w:val="0"/>
          <w:divBdr>
            <w:top w:val="none" w:sz="0" w:space="0" w:color="auto"/>
            <w:left w:val="none" w:sz="0" w:space="0" w:color="auto"/>
            <w:bottom w:val="none" w:sz="0" w:space="0" w:color="auto"/>
            <w:right w:val="none" w:sz="0" w:space="0" w:color="auto"/>
          </w:divBdr>
        </w:div>
        <w:div w:id="1023441153">
          <w:marLeft w:val="0"/>
          <w:marRight w:val="0"/>
          <w:marTop w:val="0"/>
          <w:marBottom w:val="0"/>
          <w:divBdr>
            <w:top w:val="none" w:sz="0" w:space="0" w:color="auto"/>
            <w:left w:val="none" w:sz="0" w:space="0" w:color="auto"/>
            <w:bottom w:val="none" w:sz="0" w:space="0" w:color="auto"/>
            <w:right w:val="none" w:sz="0" w:space="0" w:color="auto"/>
          </w:divBdr>
          <w:divsChild>
            <w:div w:id="255749886">
              <w:marLeft w:val="-75"/>
              <w:marRight w:val="0"/>
              <w:marTop w:val="30"/>
              <w:marBottom w:val="30"/>
              <w:divBdr>
                <w:top w:val="none" w:sz="0" w:space="0" w:color="auto"/>
                <w:left w:val="none" w:sz="0" w:space="0" w:color="auto"/>
                <w:bottom w:val="none" w:sz="0" w:space="0" w:color="auto"/>
                <w:right w:val="none" w:sz="0" w:space="0" w:color="auto"/>
              </w:divBdr>
              <w:divsChild>
                <w:div w:id="177813161">
                  <w:marLeft w:val="0"/>
                  <w:marRight w:val="0"/>
                  <w:marTop w:val="0"/>
                  <w:marBottom w:val="0"/>
                  <w:divBdr>
                    <w:top w:val="none" w:sz="0" w:space="0" w:color="auto"/>
                    <w:left w:val="none" w:sz="0" w:space="0" w:color="auto"/>
                    <w:bottom w:val="none" w:sz="0" w:space="0" w:color="auto"/>
                    <w:right w:val="none" w:sz="0" w:space="0" w:color="auto"/>
                  </w:divBdr>
                  <w:divsChild>
                    <w:div w:id="2121871854">
                      <w:marLeft w:val="0"/>
                      <w:marRight w:val="0"/>
                      <w:marTop w:val="0"/>
                      <w:marBottom w:val="0"/>
                      <w:divBdr>
                        <w:top w:val="none" w:sz="0" w:space="0" w:color="auto"/>
                        <w:left w:val="none" w:sz="0" w:space="0" w:color="auto"/>
                        <w:bottom w:val="none" w:sz="0" w:space="0" w:color="auto"/>
                        <w:right w:val="none" w:sz="0" w:space="0" w:color="auto"/>
                      </w:divBdr>
                    </w:div>
                  </w:divsChild>
                </w:div>
                <w:div w:id="540217049">
                  <w:marLeft w:val="0"/>
                  <w:marRight w:val="0"/>
                  <w:marTop w:val="0"/>
                  <w:marBottom w:val="0"/>
                  <w:divBdr>
                    <w:top w:val="none" w:sz="0" w:space="0" w:color="auto"/>
                    <w:left w:val="none" w:sz="0" w:space="0" w:color="auto"/>
                    <w:bottom w:val="none" w:sz="0" w:space="0" w:color="auto"/>
                    <w:right w:val="none" w:sz="0" w:space="0" w:color="auto"/>
                  </w:divBdr>
                  <w:divsChild>
                    <w:div w:id="1994751669">
                      <w:marLeft w:val="0"/>
                      <w:marRight w:val="0"/>
                      <w:marTop w:val="0"/>
                      <w:marBottom w:val="0"/>
                      <w:divBdr>
                        <w:top w:val="none" w:sz="0" w:space="0" w:color="auto"/>
                        <w:left w:val="none" w:sz="0" w:space="0" w:color="auto"/>
                        <w:bottom w:val="none" w:sz="0" w:space="0" w:color="auto"/>
                        <w:right w:val="none" w:sz="0" w:space="0" w:color="auto"/>
                      </w:divBdr>
                    </w:div>
                  </w:divsChild>
                </w:div>
                <w:div w:id="446513641">
                  <w:marLeft w:val="0"/>
                  <w:marRight w:val="0"/>
                  <w:marTop w:val="0"/>
                  <w:marBottom w:val="0"/>
                  <w:divBdr>
                    <w:top w:val="none" w:sz="0" w:space="0" w:color="auto"/>
                    <w:left w:val="none" w:sz="0" w:space="0" w:color="auto"/>
                    <w:bottom w:val="none" w:sz="0" w:space="0" w:color="auto"/>
                    <w:right w:val="none" w:sz="0" w:space="0" w:color="auto"/>
                  </w:divBdr>
                  <w:divsChild>
                    <w:div w:id="686559527">
                      <w:marLeft w:val="0"/>
                      <w:marRight w:val="0"/>
                      <w:marTop w:val="0"/>
                      <w:marBottom w:val="0"/>
                      <w:divBdr>
                        <w:top w:val="none" w:sz="0" w:space="0" w:color="auto"/>
                        <w:left w:val="none" w:sz="0" w:space="0" w:color="auto"/>
                        <w:bottom w:val="none" w:sz="0" w:space="0" w:color="auto"/>
                        <w:right w:val="none" w:sz="0" w:space="0" w:color="auto"/>
                      </w:divBdr>
                    </w:div>
                  </w:divsChild>
                </w:div>
                <w:div w:id="2007516314">
                  <w:marLeft w:val="0"/>
                  <w:marRight w:val="0"/>
                  <w:marTop w:val="0"/>
                  <w:marBottom w:val="0"/>
                  <w:divBdr>
                    <w:top w:val="none" w:sz="0" w:space="0" w:color="auto"/>
                    <w:left w:val="none" w:sz="0" w:space="0" w:color="auto"/>
                    <w:bottom w:val="none" w:sz="0" w:space="0" w:color="auto"/>
                    <w:right w:val="none" w:sz="0" w:space="0" w:color="auto"/>
                  </w:divBdr>
                  <w:divsChild>
                    <w:div w:id="729765860">
                      <w:marLeft w:val="0"/>
                      <w:marRight w:val="0"/>
                      <w:marTop w:val="0"/>
                      <w:marBottom w:val="0"/>
                      <w:divBdr>
                        <w:top w:val="none" w:sz="0" w:space="0" w:color="auto"/>
                        <w:left w:val="none" w:sz="0" w:space="0" w:color="auto"/>
                        <w:bottom w:val="none" w:sz="0" w:space="0" w:color="auto"/>
                        <w:right w:val="none" w:sz="0" w:space="0" w:color="auto"/>
                      </w:divBdr>
                    </w:div>
                  </w:divsChild>
                </w:div>
                <w:div w:id="383987522">
                  <w:marLeft w:val="0"/>
                  <w:marRight w:val="0"/>
                  <w:marTop w:val="0"/>
                  <w:marBottom w:val="0"/>
                  <w:divBdr>
                    <w:top w:val="none" w:sz="0" w:space="0" w:color="auto"/>
                    <w:left w:val="none" w:sz="0" w:space="0" w:color="auto"/>
                    <w:bottom w:val="none" w:sz="0" w:space="0" w:color="auto"/>
                    <w:right w:val="none" w:sz="0" w:space="0" w:color="auto"/>
                  </w:divBdr>
                  <w:divsChild>
                    <w:div w:id="1507286547">
                      <w:marLeft w:val="0"/>
                      <w:marRight w:val="0"/>
                      <w:marTop w:val="0"/>
                      <w:marBottom w:val="0"/>
                      <w:divBdr>
                        <w:top w:val="none" w:sz="0" w:space="0" w:color="auto"/>
                        <w:left w:val="none" w:sz="0" w:space="0" w:color="auto"/>
                        <w:bottom w:val="none" w:sz="0" w:space="0" w:color="auto"/>
                        <w:right w:val="none" w:sz="0" w:space="0" w:color="auto"/>
                      </w:divBdr>
                    </w:div>
                  </w:divsChild>
                </w:div>
                <w:div w:id="1554657759">
                  <w:marLeft w:val="0"/>
                  <w:marRight w:val="0"/>
                  <w:marTop w:val="0"/>
                  <w:marBottom w:val="0"/>
                  <w:divBdr>
                    <w:top w:val="none" w:sz="0" w:space="0" w:color="auto"/>
                    <w:left w:val="none" w:sz="0" w:space="0" w:color="auto"/>
                    <w:bottom w:val="none" w:sz="0" w:space="0" w:color="auto"/>
                    <w:right w:val="none" w:sz="0" w:space="0" w:color="auto"/>
                  </w:divBdr>
                  <w:divsChild>
                    <w:div w:id="2109423833">
                      <w:marLeft w:val="0"/>
                      <w:marRight w:val="0"/>
                      <w:marTop w:val="0"/>
                      <w:marBottom w:val="0"/>
                      <w:divBdr>
                        <w:top w:val="none" w:sz="0" w:space="0" w:color="auto"/>
                        <w:left w:val="none" w:sz="0" w:space="0" w:color="auto"/>
                        <w:bottom w:val="none" w:sz="0" w:space="0" w:color="auto"/>
                        <w:right w:val="none" w:sz="0" w:space="0" w:color="auto"/>
                      </w:divBdr>
                    </w:div>
                  </w:divsChild>
                </w:div>
                <w:div w:id="1828738723">
                  <w:marLeft w:val="0"/>
                  <w:marRight w:val="0"/>
                  <w:marTop w:val="0"/>
                  <w:marBottom w:val="0"/>
                  <w:divBdr>
                    <w:top w:val="none" w:sz="0" w:space="0" w:color="auto"/>
                    <w:left w:val="none" w:sz="0" w:space="0" w:color="auto"/>
                    <w:bottom w:val="none" w:sz="0" w:space="0" w:color="auto"/>
                    <w:right w:val="none" w:sz="0" w:space="0" w:color="auto"/>
                  </w:divBdr>
                  <w:divsChild>
                    <w:div w:id="1152603935">
                      <w:marLeft w:val="0"/>
                      <w:marRight w:val="0"/>
                      <w:marTop w:val="0"/>
                      <w:marBottom w:val="0"/>
                      <w:divBdr>
                        <w:top w:val="none" w:sz="0" w:space="0" w:color="auto"/>
                        <w:left w:val="none" w:sz="0" w:space="0" w:color="auto"/>
                        <w:bottom w:val="none" w:sz="0" w:space="0" w:color="auto"/>
                        <w:right w:val="none" w:sz="0" w:space="0" w:color="auto"/>
                      </w:divBdr>
                    </w:div>
                  </w:divsChild>
                </w:div>
                <w:div w:id="707799519">
                  <w:marLeft w:val="0"/>
                  <w:marRight w:val="0"/>
                  <w:marTop w:val="0"/>
                  <w:marBottom w:val="0"/>
                  <w:divBdr>
                    <w:top w:val="none" w:sz="0" w:space="0" w:color="auto"/>
                    <w:left w:val="none" w:sz="0" w:space="0" w:color="auto"/>
                    <w:bottom w:val="none" w:sz="0" w:space="0" w:color="auto"/>
                    <w:right w:val="none" w:sz="0" w:space="0" w:color="auto"/>
                  </w:divBdr>
                  <w:divsChild>
                    <w:div w:id="1339698387">
                      <w:marLeft w:val="0"/>
                      <w:marRight w:val="0"/>
                      <w:marTop w:val="0"/>
                      <w:marBottom w:val="0"/>
                      <w:divBdr>
                        <w:top w:val="none" w:sz="0" w:space="0" w:color="auto"/>
                        <w:left w:val="none" w:sz="0" w:space="0" w:color="auto"/>
                        <w:bottom w:val="none" w:sz="0" w:space="0" w:color="auto"/>
                        <w:right w:val="none" w:sz="0" w:space="0" w:color="auto"/>
                      </w:divBdr>
                    </w:div>
                  </w:divsChild>
                </w:div>
                <w:div w:id="1096438101">
                  <w:marLeft w:val="0"/>
                  <w:marRight w:val="0"/>
                  <w:marTop w:val="0"/>
                  <w:marBottom w:val="0"/>
                  <w:divBdr>
                    <w:top w:val="none" w:sz="0" w:space="0" w:color="auto"/>
                    <w:left w:val="none" w:sz="0" w:space="0" w:color="auto"/>
                    <w:bottom w:val="none" w:sz="0" w:space="0" w:color="auto"/>
                    <w:right w:val="none" w:sz="0" w:space="0" w:color="auto"/>
                  </w:divBdr>
                  <w:divsChild>
                    <w:div w:id="1387603368">
                      <w:marLeft w:val="0"/>
                      <w:marRight w:val="0"/>
                      <w:marTop w:val="0"/>
                      <w:marBottom w:val="0"/>
                      <w:divBdr>
                        <w:top w:val="none" w:sz="0" w:space="0" w:color="auto"/>
                        <w:left w:val="none" w:sz="0" w:space="0" w:color="auto"/>
                        <w:bottom w:val="none" w:sz="0" w:space="0" w:color="auto"/>
                        <w:right w:val="none" w:sz="0" w:space="0" w:color="auto"/>
                      </w:divBdr>
                    </w:div>
                  </w:divsChild>
                </w:div>
                <w:div w:id="110169354">
                  <w:marLeft w:val="0"/>
                  <w:marRight w:val="0"/>
                  <w:marTop w:val="0"/>
                  <w:marBottom w:val="0"/>
                  <w:divBdr>
                    <w:top w:val="none" w:sz="0" w:space="0" w:color="auto"/>
                    <w:left w:val="none" w:sz="0" w:space="0" w:color="auto"/>
                    <w:bottom w:val="none" w:sz="0" w:space="0" w:color="auto"/>
                    <w:right w:val="none" w:sz="0" w:space="0" w:color="auto"/>
                  </w:divBdr>
                  <w:divsChild>
                    <w:div w:id="927738439">
                      <w:marLeft w:val="0"/>
                      <w:marRight w:val="0"/>
                      <w:marTop w:val="0"/>
                      <w:marBottom w:val="0"/>
                      <w:divBdr>
                        <w:top w:val="none" w:sz="0" w:space="0" w:color="auto"/>
                        <w:left w:val="none" w:sz="0" w:space="0" w:color="auto"/>
                        <w:bottom w:val="none" w:sz="0" w:space="0" w:color="auto"/>
                        <w:right w:val="none" w:sz="0" w:space="0" w:color="auto"/>
                      </w:divBdr>
                    </w:div>
                  </w:divsChild>
                </w:div>
                <w:div w:id="302854131">
                  <w:marLeft w:val="0"/>
                  <w:marRight w:val="0"/>
                  <w:marTop w:val="0"/>
                  <w:marBottom w:val="0"/>
                  <w:divBdr>
                    <w:top w:val="none" w:sz="0" w:space="0" w:color="auto"/>
                    <w:left w:val="none" w:sz="0" w:space="0" w:color="auto"/>
                    <w:bottom w:val="none" w:sz="0" w:space="0" w:color="auto"/>
                    <w:right w:val="none" w:sz="0" w:space="0" w:color="auto"/>
                  </w:divBdr>
                  <w:divsChild>
                    <w:div w:id="992567683">
                      <w:marLeft w:val="0"/>
                      <w:marRight w:val="0"/>
                      <w:marTop w:val="0"/>
                      <w:marBottom w:val="0"/>
                      <w:divBdr>
                        <w:top w:val="none" w:sz="0" w:space="0" w:color="auto"/>
                        <w:left w:val="none" w:sz="0" w:space="0" w:color="auto"/>
                        <w:bottom w:val="none" w:sz="0" w:space="0" w:color="auto"/>
                        <w:right w:val="none" w:sz="0" w:space="0" w:color="auto"/>
                      </w:divBdr>
                    </w:div>
                  </w:divsChild>
                </w:div>
                <w:div w:id="26609617">
                  <w:marLeft w:val="0"/>
                  <w:marRight w:val="0"/>
                  <w:marTop w:val="0"/>
                  <w:marBottom w:val="0"/>
                  <w:divBdr>
                    <w:top w:val="none" w:sz="0" w:space="0" w:color="auto"/>
                    <w:left w:val="none" w:sz="0" w:space="0" w:color="auto"/>
                    <w:bottom w:val="none" w:sz="0" w:space="0" w:color="auto"/>
                    <w:right w:val="none" w:sz="0" w:space="0" w:color="auto"/>
                  </w:divBdr>
                  <w:divsChild>
                    <w:div w:id="427770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9984466">
          <w:marLeft w:val="0"/>
          <w:marRight w:val="0"/>
          <w:marTop w:val="0"/>
          <w:marBottom w:val="0"/>
          <w:divBdr>
            <w:top w:val="none" w:sz="0" w:space="0" w:color="auto"/>
            <w:left w:val="none" w:sz="0" w:space="0" w:color="auto"/>
            <w:bottom w:val="none" w:sz="0" w:space="0" w:color="auto"/>
            <w:right w:val="none" w:sz="0" w:space="0" w:color="auto"/>
          </w:divBdr>
        </w:div>
      </w:divsChild>
    </w:div>
    <w:div w:id="1674913167">
      <w:bodyDiv w:val="1"/>
      <w:marLeft w:val="0"/>
      <w:marRight w:val="0"/>
      <w:marTop w:val="0"/>
      <w:marBottom w:val="0"/>
      <w:divBdr>
        <w:top w:val="none" w:sz="0" w:space="0" w:color="auto"/>
        <w:left w:val="none" w:sz="0" w:space="0" w:color="auto"/>
        <w:bottom w:val="none" w:sz="0" w:space="0" w:color="auto"/>
        <w:right w:val="none" w:sz="0" w:space="0" w:color="auto"/>
      </w:divBdr>
    </w:div>
    <w:div w:id="1867788947">
      <w:bodyDiv w:val="1"/>
      <w:marLeft w:val="0"/>
      <w:marRight w:val="0"/>
      <w:marTop w:val="0"/>
      <w:marBottom w:val="0"/>
      <w:divBdr>
        <w:top w:val="none" w:sz="0" w:space="0" w:color="auto"/>
        <w:left w:val="none" w:sz="0" w:space="0" w:color="auto"/>
        <w:bottom w:val="none" w:sz="0" w:space="0" w:color="auto"/>
        <w:right w:val="none" w:sz="0" w:space="0" w:color="auto"/>
      </w:divBdr>
      <w:divsChild>
        <w:div w:id="46413110">
          <w:marLeft w:val="0"/>
          <w:marRight w:val="0"/>
          <w:marTop w:val="0"/>
          <w:marBottom w:val="0"/>
          <w:divBdr>
            <w:top w:val="none" w:sz="0" w:space="0" w:color="auto"/>
            <w:left w:val="none" w:sz="0" w:space="0" w:color="auto"/>
            <w:bottom w:val="none" w:sz="0" w:space="0" w:color="auto"/>
            <w:right w:val="none" w:sz="0" w:space="0" w:color="auto"/>
          </w:divBdr>
          <w:divsChild>
            <w:div w:id="403993661">
              <w:marLeft w:val="0"/>
              <w:marRight w:val="0"/>
              <w:marTop w:val="0"/>
              <w:marBottom w:val="0"/>
              <w:divBdr>
                <w:top w:val="none" w:sz="0" w:space="0" w:color="auto"/>
                <w:left w:val="none" w:sz="0" w:space="0" w:color="auto"/>
                <w:bottom w:val="none" w:sz="0" w:space="0" w:color="auto"/>
                <w:right w:val="none" w:sz="0" w:space="0" w:color="auto"/>
              </w:divBdr>
            </w:div>
          </w:divsChild>
        </w:div>
        <w:div w:id="1883324263">
          <w:marLeft w:val="0"/>
          <w:marRight w:val="0"/>
          <w:marTop w:val="0"/>
          <w:marBottom w:val="0"/>
          <w:divBdr>
            <w:top w:val="none" w:sz="0" w:space="0" w:color="auto"/>
            <w:left w:val="none" w:sz="0" w:space="0" w:color="auto"/>
            <w:bottom w:val="none" w:sz="0" w:space="0" w:color="auto"/>
            <w:right w:val="none" w:sz="0" w:space="0" w:color="auto"/>
          </w:divBdr>
          <w:divsChild>
            <w:div w:id="1605847425">
              <w:marLeft w:val="0"/>
              <w:marRight w:val="0"/>
              <w:marTop w:val="0"/>
              <w:marBottom w:val="0"/>
              <w:divBdr>
                <w:top w:val="none" w:sz="0" w:space="0" w:color="auto"/>
                <w:left w:val="none" w:sz="0" w:space="0" w:color="auto"/>
                <w:bottom w:val="none" w:sz="0" w:space="0" w:color="auto"/>
                <w:right w:val="none" w:sz="0" w:space="0" w:color="auto"/>
              </w:divBdr>
            </w:div>
          </w:divsChild>
        </w:div>
        <w:div w:id="1646815273">
          <w:marLeft w:val="0"/>
          <w:marRight w:val="0"/>
          <w:marTop w:val="0"/>
          <w:marBottom w:val="0"/>
          <w:divBdr>
            <w:top w:val="none" w:sz="0" w:space="0" w:color="auto"/>
            <w:left w:val="none" w:sz="0" w:space="0" w:color="auto"/>
            <w:bottom w:val="none" w:sz="0" w:space="0" w:color="auto"/>
            <w:right w:val="none" w:sz="0" w:space="0" w:color="auto"/>
          </w:divBdr>
          <w:divsChild>
            <w:div w:id="1683707452">
              <w:marLeft w:val="0"/>
              <w:marRight w:val="0"/>
              <w:marTop w:val="0"/>
              <w:marBottom w:val="0"/>
              <w:divBdr>
                <w:top w:val="none" w:sz="0" w:space="0" w:color="auto"/>
                <w:left w:val="none" w:sz="0" w:space="0" w:color="auto"/>
                <w:bottom w:val="none" w:sz="0" w:space="0" w:color="auto"/>
                <w:right w:val="none" w:sz="0" w:space="0" w:color="auto"/>
              </w:divBdr>
            </w:div>
          </w:divsChild>
        </w:div>
        <w:div w:id="1063481223">
          <w:marLeft w:val="0"/>
          <w:marRight w:val="0"/>
          <w:marTop w:val="0"/>
          <w:marBottom w:val="0"/>
          <w:divBdr>
            <w:top w:val="none" w:sz="0" w:space="0" w:color="auto"/>
            <w:left w:val="none" w:sz="0" w:space="0" w:color="auto"/>
            <w:bottom w:val="none" w:sz="0" w:space="0" w:color="auto"/>
            <w:right w:val="none" w:sz="0" w:space="0" w:color="auto"/>
          </w:divBdr>
          <w:divsChild>
            <w:div w:id="288320775">
              <w:marLeft w:val="0"/>
              <w:marRight w:val="0"/>
              <w:marTop w:val="0"/>
              <w:marBottom w:val="0"/>
              <w:divBdr>
                <w:top w:val="none" w:sz="0" w:space="0" w:color="auto"/>
                <w:left w:val="none" w:sz="0" w:space="0" w:color="auto"/>
                <w:bottom w:val="none" w:sz="0" w:space="0" w:color="auto"/>
                <w:right w:val="none" w:sz="0" w:space="0" w:color="auto"/>
              </w:divBdr>
            </w:div>
          </w:divsChild>
        </w:div>
        <w:div w:id="967709145">
          <w:marLeft w:val="0"/>
          <w:marRight w:val="0"/>
          <w:marTop w:val="0"/>
          <w:marBottom w:val="0"/>
          <w:divBdr>
            <w:top w:val="none" w:sz="0" w:space="0" w:color="auto"/>
            <w:left w:val="none" w:sz="0" w:space="0" w:color="auto"/>
            <w:bottom w:val="none" w:sz="0" w:space="0" w:color="auto"/>
            <w:right w:val="none" w:sz="0" w:space="0" w:color="auto"/>
          </w:divBdr>
          <w:divsChild>
            <w:div w:id="662322775">
              <w:marLeft w:val="0"/>
              <w:marRight w:val="0"/>
              <w:marTop w:val="0"/>
              <w:marBottom w:val="0"/>
              <w:divBdr>
                <w:top w:val="none" w:sz="0" w:space="0" w:color="auto"/>
                <w:left w:val="none" w:sz="0" w:space="0" w:color="auto"/>
                <w:bottom w:val="none" w:sz="0" w:space="0" w:color="auto"/>
                <w:right w:val="none" w:sz="0" w:space="0" w:color="auto"/>
              </w:divBdr>
            </w:div>
          </w:divsChild>
        </w:div>
        <w:div w:id="1047877614">
          <w:marLeft w:val="0"/>
          <w:marRight w:val="0"/>
          <w:marTop w:val="0"/>
          <w:marBottom w:val="0"/>
          <w:divBdr>
            <w:top w:val="none" w:sz="0" w:space="0" w:color="auto"/>
            <w:left w:val="none" w:sz="0" w:space="0" w:color="auto"/>
            <w:bottom w:val="none" w:sz="0" w:space="0" w:color="auto"/>
            <w:right w:val="none" w:sz="0" w:space="0" w:color="auto"/>
          </w:divBdr>
          <w:divsChild>
            <w:div w:id="944919199">
              <w:marLeft w:val="0"/>
              <w:marRight w:val="0"/>
              <w:marTop w:val="0"/>
              <w:marBottom w:val="0"/>
              <w:divBdr>
                <w:top w:val="none" w:sz="0" w:space="0" w:color="auto"/>
                <w:left w:val="none" w:sz="0" w:space="0" w:color="auto"/>
                <w:bottom w:val="none" w:sz="0" w:space="0" w:color="auto"/>
                <w:right w:val="none" w:sz="0" w:space="0" w:color="auto"/>
              </w:divBdr>
            </w:div>
          </w:divsChild>
        </w:div>
        <w:div w:id="1198468957">
          <w:marLeft w:val="0"/>
          <w:marRight w:val="0"/>
          <w:marTop w:val="0"/>
          <w:marBottom w:val="0"/>
          <w:divBdr>
            <w:top w:val="none" w:sz="0" w:space="0" w:color="auto"/>
            <w:left w:val="none" w:sz="0" w:space="0" w:color="auto"/>
            <w:bottom w:val="none" w:sz="0" w:space="0" w:color="auto"/>
            <w:right w:val="none" w:sz="0" w:space="0" w:color="auto"/>
          </w:divBdr>
          <w:divsChild>
            <w:div w:id="1675913906">
              <w:marLeft w:val="0"/>
              <w:marRight w:val="0"/>
              <w:marTop w:val="0"/>
              <w:marBottom w:val="0"/>
              <w:divBdr>
                <w:top w:val="none" w:sz="0" w:space="0" w:color="auto"/>
                <w:left w:val="none" w:sz="0" w:space="0" w:color="auto"/>
                <w:bottom w:val="none" w:sz="0" w:space="0" w:color="auto"/>
                <w:right w:val="none" w:sz="0" w:space="0" w:color="auto"/>
              </w:divBdr>
            </w:div>
          </w:divsChild>
        </w:div>
        <w:div w:id="503516166">
          <w:marLeft w:val="0"/>
          <w:marRight w:val="0"/>
          <w:marTop w:val="0"/>
          <w:marBottom w:val="0"/>
          <w:divBdr>
            <w:top w:val="none" w:sz="0" w:space="0" w:color="auto"/>
            <w:left w:val="none" w:sz="0" w:space="0" w:color="auto"/>
            <w:bottom w:val="none" w:sz="0" w:space="0" w:color="auto"/>
            <w:right w:val="none" w:sz="0" w:space="0" w:color="auto"/>
          </w:divBdr>
          <w:divsChild>
            <w:div w:id="478037538">
              <w:marLeft w:val="0"/>
              <w:marRight w:val="0"/>
              <w:marTop w:val="0"/>
              <w:marBottom w:val="0"/>
              <w:divBdr>
                <w:top w:val="none" w:sz="0" w:space="0" w:color="auto"/>
                <w:left w:val="none" w:sz="0" w:space="0" w:color="auto"/>
                <w:bottom w:val="none" w:sz="0" w:space="0" w:color="auto"/>
                <w:right w:val="none" w:sz="0" w:space="0" w:color="auto"/>
              </w:divBdr>
            </w:div>
          </w:divsChild>
        </w:div>
        <w:div w:id="202403890">
          <w:marLeft w:val="0"/>
          <w:marRight w:val="0"/>
          <w:marTop w:val="0"/>
          <w:marBottom w:val="0"/>
          <w:divBdr>
            <w:top w:val="none" w:sz="0" w:space="0" w:color="auto"/>
            <w:left w:val="none" w:sz="0" w:space="0" w:color="auto"/>
            <w:bottom w:val="none" w:sz="0" w:space="0" w:color="auto"/>
            <w:right w:val="none" w:sz="0" w:space="0" w:color="auto"/>
          </w:divBdr>
          <w:divsChild>
            <w:div w:id="1131242980">
              <w:marLeft w:val="0"/>
              <w:marRight w:val="0"/>
              <w:marTop w:val="0"/>
              <w:marBottom w:val="0"/>
              <w:divBdr>
                <w:top w:val="none" w:sz="0" w:space="0" w:color="auto"/>
                <w:left w:val="none" w:sz="0" w:space="0" w:color="auto"/>
                <w:bottom w:val="none" w:sz="0" w:space="0" w:color="auto"/>
                <w:right w:val="none" w:sz="0" w:space="0" w:color="auto"/>
              </w:divBdr>
            </w:div>
          </w:divsChild>
        </w:div>
        <w:div w:id="1012878527">
          <w:marLeft w:val="0"/>
          <w:marRight w:val="0"/>
          <w:marTop w:val="0"/>
          <w:marBottom w:val="0"/>
          <w:divBdr>
            <w:top w:val="none" w:sz="0" w:space="0" w:color="auto"/>
            <w:left w:val="none" w:sz="0" w:space="0" w:color="auto"/>
            <w:bottom w:val="none" w:sz="0" w:space="0" w:color="auto"/>
            <w:right w:val="none" w:sz="0" w:space="0" w:color="auto"/>
          </w:divBdr>
          <w:divsChild>
            <w:div w:id="1740208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193</TotalTime>
  <Pages>1</Pages>
  <Words>3894</Words>
  <Characters>2220</Characters>
  <Application>Microsoft Office Word</Application>
  <DocSecurity>0</DocSecurity>
  <Lines>18</Lines>
  <Paragraphs>12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vartotojas</dc:creator>
  <cp:keywords/>
  <dc:description/>
  <cp:lastModifiedBy>„Windows“ vartotojas</cp:lastModifiedBy>
  <cp:revision>5</cp:revision>
  <dcterms:created xsi:type="dcterms:W3CDTF">2025-02-05T07:35:00Z</dcterms:created>
  <dcterms:modified xsi:type="dcterms:W3CDTF">2025-02-06T10:29:00Z</dcterms:modified>
</cp:coreProperties>
</file>